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C5" w:rsidRPr="00545DC5" w:rsidRDefault="00545DC5" w:rsidP="009102FB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8A06FA" w:rsidRPr="00625584" w:rsidRDefault="008A06FA" w:rsidP="008A06FA">
      <w:pPr>
        <w:spacing w:line="6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25584">
        <w:rPr>
          <w:rFonts w:asciiTheme="minorEastAsia" w:eastAsiaTheme="minorEastAsia" w:hAnsiTheme="minorEastAsia" w:hint="eastAsia"/>
          <w:sz w:val="32"/>
          <w:szCs w:val="32"/>
        </w:rPr>
        <w:t>关于做好201</w:t>
      </w:r>
      <w:r w:rsidR="002E044C" w:rsidRPr="00625584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625584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2E044C" w:rsidRPr="00625584">
        <w:rPr>
          <w:rFonts w:asciiTheme="minorEastAsia" w:eastAsiaTheme="minorEastAsia" w:hAnsiTheme="minorEastAsia" w:hint="eastAsia"/>
          <w:sz w:val="32"/>
          <w:szCs w:val="32"/>
        </w:rPr>
        <w:t>上</w:t>
      </w:r>
      <w:r w:rsidRPr="00625584">
        <w:rPr>
          <w:rFonts w:asciiTheme="minorEastAsia" w:eastAsiaTheme="minorEastAsia" w:hAnsiTheme="minorEastAsia" w:hint="eastAsia"/>
          <w:sz w:val="32"/>
          <w:szCs w:val="32"/>
        </w:rPr>
        <w:t>半年全国大学英语</w:t>
      </w:r>
    </w:p>
    <w:p w:rsidR="008A06FA" w:rsidRPr="00625584" w:rsidRDefault="008A06FA" w:rsidP="00625584">
      <w:pPr>
        <w:spacing w:line="6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25584">
        <w:rPr>
          <w:rFonts w:asciiTheme="minorEastAsia" w:eastAsiaTheme="minorEastAsia" w:hAnsiTheme="minorEastAsia" w:hint="eastAsia"/>
          <w:sz w:val="32"/>
          <w:szCs w:val="32"/>
        </w:rPr>
        <w:t>四、六级考试报名工作的通知</w:t>
      </w:r>
    </w:p>
    <w:p w:rsidR="008A06FA" w:rsidRPr="00625584" w:rsidRDefault="008A06FA" w:rsidP="00545DC5">
      <w:pPr>
        <w:spacing w:line="560" w:lineRule="exact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各</w:t>
      </w:r>
      <w:r w:rsidR="009102FB" w:rsidRPr="00625584">
        <w:rPr>
          <w:rFonts w:ascii="宋体" w:hAnsi="宋体" w:hint="eastAsia"/>
          <w:sz w:val="24"/>
        </w:rPr>
        <w:t>院、系</w:t>
      </w:r>
      <w:r w:rsidRPr="00625584">
        <w:rPr>
          <w:rFonts w:ascii="宋体" w:hAnsi="宋体" w:hint="eastAsia"/>
          <w:sz w:val="24"/>
        </w:rPr>
        <w:t>：</w:t>
      </w:r>
    </w:p>
    <w:p w:rsidR="00545DC5" w:rsidRPr="00625584" w:rsidRDefault="008A06FA" w:rsidP="00545DC5">
      <w:pPr>
        <w:spacing w:line="560" w:lineRule="exact"/>
        <w:ind w:firstLine="645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201</w:t>
      </w:r>
      <w:r w:rsidR="002E044C" w:rsidRPr="00625584">
        <w:rPr>
          <w:rFonts w:ascii="宋体" w:hAnsi="宋体" w:hint="eastAsia"/>
          <w:sz w:val="24"/>
        </w:rPr>
        <w:t>8</w:t>
      </w:r>
      <w:r w:rsidRPr="00625584">
        <w:rPr>
          <w:rFonts w:ascii="宋体" w:hAnsi="宋体" w:hint="eastAsia"/>
          <w:sz w:val="24"/>
        </w:rPr>
        <w:t>年</w:t>
      </w:r>
      <w:r w:rsidR="002E044C" w:rsidRPr="00625584">
        <w:rPr>
          <w:rFonts w:ascii="宋体" w:hAnsi="宋体" w:hint="eastAsia"/>
          <w:sz w:val="24"/>
        </w:rPr>
        <w:t>上</w:t>
      </w:r>
      <w:r w:rsidRPr="00625584">
        <w:rPr>
          <w:rFonts w:ascii="宋体" w:hAnsi="宋体" w:hint="eastAsia"/>
          <w:sz w:val="24"/>
        </w:rPr>
        <w:t>半年全国大学英语四、六级考试笔试（以下简称CET）和口试（以下简称CET-SET）</w:t>
      </w:r>
      <w:r w:rsidR="002E044C" w:rsidRPr="00625584">
        <w:rPr>
          <w:rFonts w:ascii="宋体" w:hAnsi="宋体" w:hint="eastAsia"/>
          <w:sz w:val="24"/>
        </w:rPr>
        <w:t>将分别于6月16日和5月19至20日举行。本次考试</w:t>
      </w:r>
      <w:bookmarkStart w:id="0" w:name="OLE_LINK15"/>
      <w:bookmarkStart w:id="1" w:name="OLE_LINK16"/>
      <w:bookmarkStart w:id="2" w:name="OLE_LINK17"/>
      <w:r w:rsidR="002E044C" w:rsidRPr="00625584">
        <w:rPr>
          <w:rFonts w:ascii="宋体" w:hAnsi="宋体" w:hint="eastAsia"/>
          <w:sz w:val="24"/>
        </w:rPr>
        <w:t>我市将首次采用</w:t>
      </w:r>
      <w:r w:rsidR="008B3EDB" w:rsidRPr="00625584">
        <w:rPr>
          <w:rFonts w:ascii="宋体" w:hAnsi="宋体" w:hint="eastAsia"/>
          <w:sz w:val="24"/>
        </w:rPr>
        <w:t>CET全国网上报名系统</w:t>
      </w:r>
      <w:r w:rsidR="002E044C" w:rsidRPr="00625584">
        <w:rPr>
          <w:rFonts w:ascii="宋体" w:hAnsi="宋体" w:hint="eastAsia"/>
          <w:sz w:val="24"/>
        </w:rPr>
        <w:t>报名及缴费</w:t>
      </w:r>
      <w:bookmarkEnd w:id="0"/>
      <w:bookmarkEnd w:id="1"/>
      <w:bookmarkEnd w:id="2"/>
      <w:r w:rsidR="009102FB" w:rsidRPr="00625584">
        <w:rPr>
          <w:rFonts w:ascii="宋体" w:hAnsi="宋体" w:hint="eastAsia"/>
          <w:sz w:val="24"/>
        </w:rPr>
        <w:t>。</w:t>
      </w:r>
      <w:r w:rsidR="004F28E5" w:rsidRPr="00625584">
        <w:rPr>
          <w:rFonts w:ascii="宋体" w:hAnsi="宋体" w:hint="eastAsia"/>
          <w:sz w:val="24"/>
        </w:rPr>
        <w:t>根据上海市教育考试院，对2018年上半年全国大学英语四、六级考试工作部署的有关精神，</w:t>
      </w:r>
      <w:r w:rsidR="00F0559D" w:rsidRPr="00625584">
        <w:rPr>
          <w:rFonts w:ascii="宋体" w:hAnsi="宋体" w:hint="eastAsia"/>
          <w:sz w:val="24"/>
        </w:rPr>
        <w:t>各</w:t>
      </w:r>
      <w:r w:rsidR="009102FB" w:rsidRPr="00625584">
        <w:rPr>
          <w:rFonts w:ascii="宋体" w:hAnsi="宋体" w:hint="eastAsia"/>
          <w:sz w:val="24"/>
        </w:rPr>
        <w:t>院、系</w:t>
      </w:r>
      <w:r w:rsidR="00F0559D" w:rsidRPr="00625584">
        <w:rPr>
          <w:rFonts w:ascii="宋体" w:hAnsi="宋体" w:hint="eastAsia"/>
          <w:sz w:val="24"/>
        </w:rPr>
        <w:t>应</w:t>
      </w:r>
      <w:r w:rsidR="008B3EDB" w:rsidRPr="00625584">
        <w:rPr>
          <w:rFonts w:ascii="宋体" w:hAnsi="宋体" w:hint="eastAsia"/>
          <w:sz w:val="24"/>
        </w:rPr>
        <w:t>认真学习网络报名工作</w:t>
      </w:r>
      <w:r w:rsidR="009102FB" w:rsidRPr="00625584">
        <w:rPr>
          <w:rFonts w:ascii="宋体" w:hAnsi="宋体" w:hint="eastAsia"/>
          <w:sz w:val="24"/>
        </w:rPr>
        <w:t>通知</w:t>
      </w:r>
      <w:r w:rsidR="008B3EDB" w:rsidRPr="00625584">
        <w:rPr>
          <w:rFonts w:ascii="宋体" w:hAnsi="宋体" w:hint="eastAsia"/>
          <w:sz w:val="24"/>
        </w:rPr>
        <w:t>，</w:t>
      </w:r>
      <w:r w:rsidR="00F0559D" w:rsidRPr="00625584">
        <w:rPr>
          <w:rFonts w:ascii="宋体" w:hAnsi="宋体" w:hint="eastAsia"/>
          <w:sz w:val="24"/>
        </w:rPr>
        <w:t>严格按照</w:t>
      </w:r>
      <w:r w:rsidR="009417D7">
        <w:rPr>
          <w:rFonts w:ascii="宋体" w:hAnsi="宋体" w:hint="eastAsia"/>
          <w:sz w:val="24"/>
        </w:rPr>
        <w:t>本通知</w:t>
      </w:r>
      <w:r w:rsidR="00F0559D" w:rsidRPr="00625584">
        <w:rPr>
          <w:rFonts w:ascii="宋体" w:hAnsi="宋体" w:hint="eastAsia"/>
          <w:sz w:val="24"/>
        </w:rPr>
        <w:t>规定做好报名工作。</w:t>
      </w:r>
      <w:r w:rsidRPr="00625584">
        <w:rPr>
          <w:rFonts w:ascii="宋体" w:hAnsi="宋体" w:hint="eastAsia"/>
          <w:sz w:val="24"/>
        </w:rPr>
        <w:t>现将</w:t>
      </w:r>
      <w:r w:rsidR="007C590D" w:rsidRPr="00625584">
        <w:rPr>
          <w:rFonts w:ascii="宋体" w:hAnsi="宋体" w:hint="eastAsia"/>
          <w:sz w:val="24"/>
        </w:rPr>
        <w:t>我院英语四、六级</w:t>
      </w:r>
      <w:r w:rsidR="00F0559D" w:rsidRPr="00625584">
        <w:rPr>
          <w:rFonts w:ascii="宋体" w:hAnsi="宋体" w:hint="eastAsia"/>
          <w:sz w:val="24"/>
        </w:rPr>
        <w:t>考试报名工作</w:t>
      </w:r>
      <w:r w:rsidRPr="00625584">
        <w:rPr>
          <w:rFonts w:ascii="宋体" w:hAnsi="宋体" w:hint="eastAsia"/>
          <w:sz w:val="24"/>
        </w:rPr>
        <w:t>有关事</w:t>
      </w:r>
      <w:r w:rsidR="00F0559D" w:rsidRPr="00625584">
        <w:rPr>
          <w:rFonts w:ascii="宋体" w:hAnsi="宋体" w:hint="eastAsia"/>
          <w:sz w:val="24"/>
        </w:rPr>
        <w:t>宜</w:t>
      </w:r>
      <w:r w:rsidRPr="00625584">
        <w:rPr>
          <w:rFonts w:ascii="宋体" w:hAnsi="宋体" w:hint="eastAsia"/>
          <w:sz w:val="24"/>
        </w:rPr>
        <w:t>通知如下：</w:t>
      </w:r>
    </w:p>
    <w:p w:rsidR="008A06FA" w:rsidRPr="00625584" w:rsidRDefault="00545DC5" w:rsidP="00545DC5">
      <w:pPr>
        <w:spacing w:line="560" w:lineRule="exact"/>
        <w:ind w:firstLine="645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一、</w:t>
      </w:r>
      <w:r w:rsidR="008A06FA" w:rsidRPr="00625584">
        <w:rPr>
          <w:rFonts w:ascii="宋体" w:hAnsi="宋体" w:hint="eastAsia"/>
          <w:sz w:val="24"/>
        </w:rPr>
        <w:t>开考科目及时间</w:t>
      </w:r>
    </w:p>
    <w:p w:rsidR="00545DC5" w:rsidRPr="00625584" w:rsidRDefault="00577AD5" w:rsidP="009102FB">
      <w:pPr>
        <w:adjustRightInd w:val="0"/>
        <w:snapToGrid w:val="0"/>
        <w:spacing w:line="560" w:lineRule="exact"/>
        <w:ind w:firstLine="63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（一）笔试科目考试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42"/>
        <w:gridCol w:w="3402"/>
      </w:tblGrid>
      <w:tr w:rsidR="00577AD5" w:rsidRPr="00625584" w:rsidTr="004A1D07">
        <w:trPr>
          <w:jc w:val="center"/>
        </w:trPr>
        <w:tc>
          <w:tcPr>
            <w:tcW w:w="2328" w:type="dxa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日期</w:t>
            </w:r>
          </w:p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（6月16日）</w:t>
            </w:r>
          </w:p>
        </w:tc>
        <w:tc>
          <w:tcPr>
            <w:tcW w:w="274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考试种类</w:t>
            </w:r>
          </w:p>
        </w:tc>
        <w:tc>
          <w:tcPr>
            <w:tcW w:w="340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考试时间</w:t>
            </w:r>
          </w:p>
        </w:tc>
      </w:tr>
      <w:tr w:rsidR="00577AD5" w:rsidRPr="00625584" w:rsidTr="004A1D07">
        <w:trPr>
          <w:jc w:val="center"/>
        </w:trPr>
        <w:tc>
          <w:tcPr>
            <w:tcW w:w="2328" w:type="dxa"/>
            <w:vMerge w:val="restart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74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英语四级考试</w:t>
            </w:r>
          </w:p>
        </w:tc>
        <w:tc>
          <w:tcPr>
            <w:tcW w:w="340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9:00—11:20</w:t>
            </w:r>
          </w:p>
        </w:tc>
      </w:tr>
      <w:tr w:rsidR="00577AD5" w:rsidRPr="00625584" w:rsidTr="004A1D07">
        <w:trPr>
          <w:jc w:val="center"/>
        </w:trPr>
        <w:tc>
          <w:tcPr>
            <w:tcW w:w="2328" w:type="dxa"/>
            <w:vMerge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日语四级考试</w:t>
            </w:r>
          </w:p>
        </w:tc>
        <w:tc>
          <w:tcPr>
            <w:tcW w:w="340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9:00—11:10</w:t>
            </w:r>
          </w:p>
        </w:tc>
      </w:tr>
      <w:tr w:rsidR="00577AD5" w:rsidRPr="00625584" w:rsidTr="004A1D07">
        <w:trPr>
          <w:jc w:val="center"/>
        </w:trPr>
        <w:tc>
          <w:tcPr>
            <w:tcW w:w="2328" w:type="dxa"/>
            <w:vMerge w:val="restart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74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英语六级考试</w:t>
            </w:r>
          </w:p>
        </w:tc>
        <w:tc>
          <w:tcPr>
            <w:tcW w:w="340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15:00—17:25</w:t>
            </w:r>
          </w:p>
        </w:tc>
      </w:tr>
      <w:tr w:rsidR="00577AD5" w:rsidRPr="00625584" w:rsidTr="004A1D07">
        <w:trPr>
          <w:jc w:val="center"/>
        </w:trPr>
        <w:tc>
          <w:tcPr>
            <w:tcW w:w="2328" w:type="dxa"/>
            <w:vMerge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日语六级考试</w:t>
            </w:r>
          </w:p>
        </w:tc>
        <w:tc>
          <w:tcPr>
            <w:tcW w:w="3402" w:type="dxa"/>
            <w:vAlign w:val="center"/>
          </w:tcPr>
          <w:p w:rsidR="00577AD5" w:rsidRPr="00625584" w:rsidRDefault="00577AD5" w:rsidP="00545DC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15:00—17:10</w:t>
            </w:r>
          </w:p>
        </w:tc>
      </w:tr>
    </w:tbl>
    <w:p w:rsidR="008A06FA" w:rsidRPr="00625584" w:rsidRDefault="008A06FA" w:rsidP="00545DC5">
      <w:pPr>
        <w:autoSpaceDN w:val="0"/>
        <w:spacing w:line="520" w:lineRule="exact"/>
        <w:ind w:firstLine="629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（二）口</w:t>
      </w:r>
      <w:r w:rsidR="00F15F70" w:rsidRPr="00625584">
        <w:rPr>
          <w:rFonts w:ascii="宋体" w:hAnsi="宋体" w:hint="eastAsia"/>
          <w:sz w:val="24"/>
        </w:rPr>
        <w:t>语科目考试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英语四级口语考试（CET-SET4）考试时间为</w:t>
      </w:r>
      <w:r w:rsidR="00F15F70" w:rsidRPr="00625584">
        <w:rPr>
          <w:rFonts w:ascii="宋体" w:hAnsi="宋体" w:hint="eastAsia"/>
          <w:sz w:val="24"/>
        </w:rPr>
        <w:t>5</w:t>
      </w:r>
      <w:r w:rsidRPr="00625584">
        <w:rPr>
          <w:rFonts w:ascii="宋体" w:hAnsi="宋体" w:hint="eastAsia"/>
          <w:sz w:val="24"/>
        </w:rPr>
        <w:t>月1</w:t>
      </w:r>
      <w:r w:rsidR="00F15F70" w:rsidRPr="00625584">
        <w:rPr>
          <w:rFonts w:ascii="宋体" w:hAnsi="宋体" w:hint="eastAsia"/>
          <w:sz w:val="24"/>
        </w:rPr>
        <w:t>9</w:t>
      </w:r>
      <w:r w:rsidRPr="00625584">
        <w:rPr>
          <w:rFonts w:ascii="宋体" w:hAnsi="宋体" w:hint="eastAsia"/>
          <w:sz w:val="24"/>
        </w:rPr>
        <w:t>日（F1</w:t>
      </w:r>
      <w:r w:rsidR="00F15F70" w:rsidRPr="00625584">
        <w:rPr>
          <w:rFonts w:ascii="宋体" w:hAnsi="宋体" w:hint="eastAsia"/>
          <w:sz w:val="24"/>
        </w:rPr>
        <w:t>81</w:t>
      </w:r>
      <w:r w:rsidRPr="00625584">
        <w:rPr>
          <w:rFonts w:ascii="宋体" w:hAnsi="宋体" w:hint="eastAsia"/>
          <w:sz w:val="24"/>
        </w:rPr>
        <w:t>次），英语六级口语考试（CET-SET6）考试时间为</w:t>
      </w:r>
      <w:r w:rsidR="00F15F70" w:rsidRPr="00625584">
        <w:rPr>
          <w:rFonts w:ascii="宋体" w:hAnsi="宋体" w:hint="eastAsia"/>
          <w:sz w:val="24"/>
        </w:rPr>
        <w:t>5</w:t>
      </w:r>
      <w:r w:rsidRPr="00625584">
        <w:rPr>
          <w:rFonts w:ascii="宋体" w:hAnsi="宋体" w:hint="eastAsia"/>
          <w:sz w:val="24"/>
        </w:rPr>
        <w:t>月</w:t>
      </w:r>
      <w:r w:rsidR="00F15F70" w:rsidRPr="00625584">
        <w:rPr>
          <w:rFonts w:ascii="宋体" w:hAnsi="宋体" w:hint="eastAsia"/>
          <w:sz w:val="24"/>
        </w:rPr>
        <w:t>20</w:t>
      </w:r>
      <w:r w:rsidRPr="00625584">
        <w:rPr>
          <w:rFonts w:ascii="宋体" w:hAnsi="宋体" w:hint="eastAsia"/>
          <w:sz w:val="24"/>
        </w:rPr>
        <w:t>日（S1</w:t>
      </w:r>
      <w:r w:rsidR="00F15F70" w:rsidRPr="00625584">
        <w:rPr>
          <w:rFonts w:ascii="宋体" w:hAnsi="宋体" w:hint="eastAsia"/>
          <w:sz w:val="24"/>
        </w:rPr>
        <w:t>82</w:t>
      </w:r>
      <w:r w:rsidRPr="00625584">
        <w:rPr>
          <w:rFonts w:ascii="宋体" w:hAnsi="宋体" w:hint="eastAsia"/>
          <w:sz w:val="24"/>
        </w:rPr>
        <w:t>次），具体场次安排如下：</w:t>
      </w:r>
    </w:p>
    <w:tbl>
      <w:tblPr>
        <w:tblW w:w="85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084"/>
        <w:gridCol w:w="2126"/>
        <w:gridCol w:w="2393"/>
      </w:tblGrid>
      <w:tr w:rsidR="008A06FA" w:rsidRPr="00625584" w:rsidTr="007C590D">
        <w:trPr>
          <w:trHeight w:val="567"/>
          <w:jc w:val="center"/>
        </w:trPr>
        <w:tc>
          <w:tcPr>
            <w:tcW w:w="4061" w:type="dxa"/>
            <w:gridSpan w:val="2"/>
            <w:vAlign w:val="center"/>
          </w:tcPr>
          <w:p w:rsidR="008A06FA" w:rsidRPr="00625584" w:rsidRDefault="008A06FA" w:rsidP="00545D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  午</w:t>
            </w:r>
          </w:p>
        </w:tc>
        <w:tc>
          <w:tcPr>
            <w:tcW w:w="4519" w:type="dxa"/>
            <w:gridSpan w:val="2"/>
            <w:vAlign w:val="center"/>
          </w:tcPr>
          <w:p w:rsidR="008A06FA" w:rsidRPr="00625584" w:rsidRDefault="008A06FA" w:rsidP="00545D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下  午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场次（代码）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场次（代码）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场次1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8:30-9:00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场次6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13:30-14:00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场次2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9:15-9:45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场次7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14:15-14:45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lastRenderedPageBreak/>
              <w:t>场次3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10:00-10:30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场次8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15:00-15:30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场次4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10:45-11:15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场次9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15:45-16:15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场次5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11:30-12:00</w:t>
            </w:r>
          </w:p>
        </w:tc>
        <w:tc>
          <w:tcPr>
            <w:tcW w:w="2126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场次10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16:30-17:00</w:t>
            </w:r>
          </w:p>
        </w:tc>
      </w:tr>
      <w:tr w:rsidR="008A06FA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备用场（</w:t>
            </w:r>
            <w:r w:rsidR="00C64C0F" w:rsidRPr="00625584">
              <w:rPr>
                <w:rFonts w:ascii="宋体" w:hAnsi="宋体" w:hint="eastAsia"/>
                <w:sz w:val="24"/>
              </w:rPr>
              <w:t>21</w:t>
            </w:r>
            <w:r w:rsidRPr="0062558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84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12:15-12:45</w:t>
            </w:r>
          </w:p>
        </w:tc>
        <w:tc>
          <w:tcPr>
            <w:tcW w:w="2126" w:type="dxa"/>
            <w:vAlign w:val="center"/>
          </w:tcPr>
          <w:p w:rsidR="008A06FA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场次11</w:t>
            </w:r>
          </w:p>
        </w:tc>
        <w:tc>
          <w:tcPr>
            <w:tcW w:w="2393" w:type="dxa"/>
            <w:vAlign w:val="center"/>
          </w:tcPr>
          <w:p w:rsidR="008A06FA" w:rsidRPr="00625584" w:rsidRDefault="008A06FA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17:15-17:45</w:t>
            </w:r>
          </w:p>
        </w:tc>
      </w:tr>
      <w:tr w:rsidR="00C64C0F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--</w:t>
            </w:r>
          </w:p>
        </w:tc>
        <w:tc>
          <w:tcPr>
            <w:tcW w:w="2084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--</w:t>
            </w:r>
          </w:p>
        </w:tc>
        <w:tc>
          <w:tcPr>
            <w:tcW w:w="2126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备用场（22）</w:t>
            </w:r>
          </w:p>
        </w:tc>
        <w:tc>
          <w:tcPr>
            <w:tcW w:w="2393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18:00-18:30</w:t>
            </w:r>
          </w:p>
        </w:tc>
      </w:tr>
      <w:tr w:rsidR="00C64C0F" w:rsidRPr="00625584" w:rsidTr="007C590D">
        <w:trPr>
          <w:trHeight w:val="567"/>
          <w:jc w:val="center"/>
        </w:trPr>
        <w:tc>
          <w:tcPr>
            <w:tcW w:w="1977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--</w:t>
            </w:r>
          </w:p>
        </w:tc>
        <w:tc>
          <w:tcPr>
            <w:tcW w:w="2084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--</w:t>
            </w:r>
          </w:p>
        </w:tc>
        <w:tc>
          <w:tcPr>
            <w:tcW w:w="2126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备用场（23）</w:t>
            </w:r>
          </w:p>
        </w:tc>
        <w:tc>
          <w:tcPr>
            <w:tcW w:w="2393" w:type="dxa"/>
            <w:vAlign w:val="center"/>
          </w:tcPr>
          <w:p w:rsidR="00C64C0F" w:rsidRPr="00625584" w:rsidRDefault="00C64C0F" w:rsidP="00545DC5">
            <w:pPr>
              <w:pStyle w:val="Style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18:45-19:15</w:t>
            </w:r>
          </w:p>
        </w:tc>
      </w:tr>
    </w:tbl>
    <w:p w:rsidR="00545DC5" w:rsidRPr="00625584" w:rsidRDefault="00635F27" w:rsidP="00635F27">
      <w:pPr>
        <w:pStyle w:val="Style1"/>
        <w:spacing w:line="520" w:lineRule="exact"/>
        <w:ind w:left="426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上海地区口试</w:t>
      </w:r>
      <w:proofErr w:type="gramStart"/>
      <w:r>
        <w:rPr>
          <w:rFonts w:ascii="宋体" w:hAnsi="宋体" w:hint="eastAsia"/>
          <w:sz w:val="24"/>
        </w:rPr>
        <w:t>考点见</w:t>
      </w:r>
      <w:proofErr w:type="gramEnd"/>
      <w:r>
        <w:rPr>
          <w:rFonts w:ascii="宋体" w:hAnsi="宋体" w:hint="eastAsia"/>
          <w:sz w:val="24"/>
        </w:rPr>
        <w:t>附件一</w:t>
      </w:r>
    </w:p>
    <w:p w:rsidR="00545DC5" w:rsidRPr="00625584" w:rsidRDefault="00545DC5" w:rsidP="009102FB">
      <w:pPr>
        <w:pStyle w:val="Style1"/>
        <w:spacing w:line="520" w:lineRule="exact"/>
        <w:ind w:firstLineChars="0" w:firstLine="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 xml:space="preserve">    二、</w:t>
      </w:r>
      <w:r w:rsidR="001026A0" w:rsidRPr="00625584">
        <w:rPr>
          <w:rFonts w:ascii="宋体" w:hAnsi="宋体" w:hint="eastAsia"/>
          <w:sz w:val="24"/>
        </w:rPr>
        <w:t>报名资格</w:t>
      </w:r>
    </w:p>
    <w:p w:rsidR="00545DC5" w:rsidRPr="00625584" w:rsidRDefault="001026A0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（一）笔试报名资格</w:t>
      </w:r>
    </w:p>
    <w:p w:rsidR="00545DC5" w:rsidRPr="00625584" w:rsidRDefault="001026A0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1</w:t>
      </w:r>
      <w:r w:rsidR="00545DC5" w:rsidRPr="00625584">
        <w:rPr>
          <w:rFonts w:ascii="宋体" w:hAnsi="宋体" w:hint="eastAsia"/>
          <w:sz w:val="24"/>
        </w:rPr>
        <w:t>.</w:t>
      </w:r>
      <w:r w:rsidR="00311532" w:rsidRPr="00625584">
        <w:rPr>
          <w:rFonts w:ascii="宋体" w:hAnsi="宋体" w:hint="eastAsia"/>
          <w:sz w:val="24"/>
        </w:rPr>
        <w:t>我院15、16及17级（英语专业）学生，可以</w:t>
      </w:r>
      <w:r w:rsidR="009A51AF" w:rsidRPr="00625584">
        <w:rPr>
          <w:rFonts w:ascii="宋体" w:hAnsi="宋体" w:hint="eastAsia"/>
          <w:sz w:val="24"/>
        </w:rPr>
        <w:t>网上</w:t>
      </w:r>
      <w:r w:rsidR="00311532" w:rsidRPr="00625584">
        <w:rPr>
          <w:rFonts w:ascii="宋体" w:hAnsi="宋体" w:hint="eastAsia"/>
          <w:sz w:val="24"/>
        </w:rPr>
        <w:t>报名全国大学英语四级。</w:t>
      </w:r>
    </w:p>
    <w:p w:rsidR="00545DC5" w:rsidRPr="00625584" w:rsidRDefault="00311532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2</w:t>
      </w:r>
      <w:r w:rsidR="00545DC5" w:rsidRPr="00625584">
        <w:rPr>
          <w:rFonts w:ascii="宋体" w:hAnsi="宋体" w:hint="eastAsia"/>
          <w:sz w:val="24"/>
        </w:rPr>
        <w:t>.</w:t>
      </w:r>
      <w:r w:rsidR="001026A0" w:rsidRPr="00625584">
        <w:rPr>
          <w:rFonts w:ascii="宋体" w:hAnsi="宋体" w:hint="eastAsia"/>
          <w:sz w:val="24"/>
        </w:rPr>
        <w:t>大学英语四级考试成绩425分以上（含425分）</w:t>
      </w:r>
      <w:r w:rsidRPr="00625584">
        <w:rPr>
          <w:rFonts w:ascii="宋体" w:hAnsi="宋体" w:hint="eastAsia"/>
          <w:sz w:val="24"/>
        </w:rPr>
        <w:t>可以报名大学</w:t>
      </w:r>
      <w:r w:rsidR="001026A0" w:rsidRPr="00625584">
        <w:rPr>
          <w:rFonts w:ascii="宋体" w:hAnsi="宋体" w:hint="eastAsia"/>
          <w:sz w:val="24"/>
        </w:rPr>
        <w:t>英语六级</w:t>
      </w:r>
      <w:r w:rsidRPr="00625584">
        <w:rPr>
          <w:rFonts w:ascii="宋体" w:hAnsi="宋体" w:hint="eastAsia"/>
          <w:sz w:val="24"/>
        </w:rPr>
        <w:t>。</w:t>
      </w:r>
    </w:p>
    <w:p w:rsidR="00311532" w:rsidRPr="00625584" w:rsidRDefault="00311532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3．大学英语四、六级不能同时报名。</w:t>
      </w:r>
    </w:p>
    <w:p w:rsidR="003B4304" w:rsidRPr="00625584" w:rsidRDefault="00311532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4</w:t>
      </w:r>
      <w:r w:rsidR="00545DC5" w:rsidRPr="00625584">
        <w:rPr>
          <w:rFonts w:ascii="宋体" w:hAnsi="宋体" w:hint="eastAsia"/>
          <w:sz w:val="24"/>
        </w:rPr>
        <w:t>.</w:t>
      </w:r>
      <w:r w:rsidR="003B4304" w:rsidRPr="00625584">
        <w:rPr>
          <w:rFonts w:ascii="宋体" w:hAnsi="宋体" w:hint="eastAsia"/>
          <w:sz w:val="24"/>
        </w:rPr>
        <w:t>以上报名资格仅限于CET4和CET6,不包括</w:t>
      </w:r>
      <w:r w:rsidRPr="00625584">
        <w:rPr>
          <w:rFonts w:ascii="宋体" w:hAnsi="宋体" w:hint="eastAsia"/>
          <w:sz w:val="24"/>
        </w:rPr>
        <w:t>日语四级、日语六级</w:t>
      </w:r>
      <w:r w:rsidR="003B4304" w:rsidRPr="00625584">
        <w:rPr>
          <w:rFonts w:ascii="宋体" w:hAnsi="宋体" w:hint="eastAsia"/>
          <w:sz w:val="24"/>
        </w:rPr>
        <w:t>语种。</w:t>
      </w:r>
      <w:r w:rsidRPr="00625584">
        <w:rPr>
          <w:rFonts w:ascii="宋体" w:hAnsi="宋体" w:hint="eastAsia"/>
          <w:sz w:val="24"/>
        </w:rPr>
        <w:t>日语</w:t>
      </w:r>
      <w:r w:rsidR="003B4304" w:rsidRPr="00625584">
        <w:rPr>
          <w:rFonts w:ascii="宋体" w:hAnsi="宋体" w:hint="eastAsia"/>
          <w:sz w:val="24"/>
        </w:rPr>
        <w:t>六级考试报名时，对考生的相关语种的四级分数没有要求。</w:t>
      </w:r>
    </w:p>
    <w:p w:rsidR="001026A0" w:rsidRPr="00625584" w:rsidRDefault="001026A0" w:rsidP="00545DC5">
      <w:pPr>
        <w:autoSpaceDN w:val="0"/>
        <w:spacing w:line="520" w:lineRule="exact"/>
        <w:ind w:firstLine="629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（二）口试报名资格</w:t>
      </w:r>
    </w:p>
    <w:p w:rsidR="00545DC5" w:rsidRPr="00625584" w:rsidRDefault="001026A0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1.考生在报考口试科目前须完成对应级别笔试科目的网络报名及缴费，即：报考2018年上半年全国大学英语四级口试的考生须完成2018年上半年全国大学英语四级笔试网络报名及缴费；报考2018年上半年全国大学英语六级口试的考生须完成2018年上半年全国大学英语六级笔试网络报名及缴费。</w:t>
      </w:r>
    </w:p>
    <w:p w:rsidR="00545DC5" w:rsidRPr="00625584" w:rsidRDefault="001026A0" w:rsidP="002E0D8B">
      <w:pPr>
        <w:autoSpaceDE w:val="0"/>
        <w:autoSpaceDN w:val="0"/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2.上海市教育考试院批准设立的CET-SET考点</w:t>
      </w:r>
      <w:r w:rsidR="002E0D8B">
        <w:rPr>
          <w:rFonts w:ascii="宋体" w:hAnsi="宋体" w:hint="eastAsia"/>
          <w:sz w:val="24"/>
        </w:rPr>
        <w:t>(</w:t>
      </w:r>
      <w:r w:rsidR="002E0D8B" w:rsidRPr="00625584">
        <w:rPr>
          <w:rFonts w:ascii="宋体" w:hAnsi="宋体" w:hint="eastAsia"/>
          <w:sz w:val="24"/>
        </w:rPr>
        <w:t>附件</w:t>
      </w:r>
      <w:r w:rsidR="00A964EB">
        <w:rPr>
          <w:rFonts w:ascii="宋体" w:hAnsi="宋体" w:hint="eastAsia"/>
          <w:sz w:val="24"/>
        </w:rPr>
        <w:t>一</w:t>
      </w:r>
      <w:r w:rsidR="002E0D8B">
        <w:rPr>
          <w:rFonts w:ascii="宋体" w:hAnsi="宋体" w:hint="eastAsia"/>
          <w:sz w:val="24"/>
        </w:rPr>
        <w:t>)</w:t>
      </w:r>
      <w:r w:rsidR="002E0D8B" w:rsidRPr="00625584">
        <w:rPr>
          <w:rFonts w:ascii="宋体" w:hAnsi="宋体" w:hint="eastAsia"/>
          <w:sz w:val="24"/>
        </w:rPr>
        <w:t>方可接受考生口试报名。</w:t>
      </w:r>
      <w:r w:rsidR="002E0D8B">
        <w:rPr>
          <w:rFonts w:ascii="宋体" w:hAnsi="宋体" w:hint="eastAsia"/>
          <w:sz w:val="24"/>
        </w:rPr>
        <w:t xml:space="preserve">                          </w:t>
      </w:r>
    </w:p>
    <w:p w:rsidR="00545DC5" w:rsidRPr="00625584" w:rsidRDefault="00545DC5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三、</w:t>
      </w:r>
      <w:r w:rsidR="00254FA6" w:rsidRPr="00625584">
        <w:rPr>
          <w:rFonts w:ascii="宋体" w:hAnsi="宋体" w:hint="eastAsia"/>
          <w:sz w:val="24"/>
        </w:rPr>
        <w:t>报名</w:t>
      </w:r>
      <w:r w:rsidR="00604BC2" w:rsidRPr="00625584">
        <w:rPr>
          <w:rFonts w:ascii="宋体" w:hAnsi="宋体" w:hint="eastAsia"/>
          <w:sz w:val="24"/>
        </w:rPr>
        <w:t>方法和时间</w:t>
      </w:r>
    </w:p>
    <w:p w:rsidR="00545DC5" w:rsidRPr="00625584" w:rsidRDefault="00545DC5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（一）</w:t>
      </w:r>
      <w:r w:rsidR="00254FA6" w:rsidRPr="00625584">
        <w:rPr>
          <w:rFonts w:ascii="宋体" w:hAnsi="宋体" w:hint="eastAsia"/>
          <w:sz w:val="24"/>
        </w:rPr>
        <w:t>报名方法</w:t>
      </w:r>
    </w:p>
    <w:p w:rsidR="00254FA6" w:rsidRPr="00625584" w:rsidRDefault="00254FA6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报名采用全国集中网上报名方式，考生自行登录全国大学英语四、六级考试网站（网址：</w:t>
      </w:r>
      <w:r w:rsidR="00604BC2" w:rsidRPr="00625584">
        <w:rPr>
          <w:rFonts w:ascii="宋体" w:hAnsi="宋体" w:hint="eastAsia"/>
          <w:sz w:val="24"/>
        </w:rPr>
        <w:t>http://cet.etest.net.cn</w:t>
      </w:r>
      <w:r w:rsidRPr="00625584">
        <w:rPr>
          <w:rFonts w:ascii="宋体" w:hAnsi="宋体" w:hint="eastAsia"/>
          <w:sz w:val="24"/>
        </w:rPr>
        <w:t>），完成报名及缴费。</w:t>
      </w:r>
    </w:p>
    <w:p w:rsidR="00545DC5" w:rsidRPr="00625584" w:rsidRDefault="00425D00" w:rsidP="00545DC5">
      <w:pPr>
        <w:adjustRightInd w:val="0"/>
        <w:snapToGrid w:val="0"/>
        <w:spacing w:line="520" w:lineRule="exact"/>
        <w:ind w:firstLine="63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lastRenderedPageBreak/>
        <w:t>（二）</w:t>
      </w:r>
      <w:r w:rsidR="00254FA6" w:rsidRPr="00625584">
        <w:rPr>
          <w:rFonts w:ascii="宋体" w:hAnsi="宋体" w:hint="eastAsia"/>
          <w:sz w:val="24"/>
        </w:rPr>
        <w:t>报名时间</w:t>
      </w:r>
    </w:p>
    <w:p w:rsidR="00545DC5" w:rsidRPr="00625584" w:rsidRDefault="00604BC2" w:rsidP="00311532">
      <w:pPr>
        <w:adjustRightInd w:val="0"/>
        <w:snapToGrid w:val="0"/>
        <w:spacing w:line="520" w:lineRule="exact"/>
        <w:ind w:firstLine="63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报名时间</w:t>
      </w:r>
      <w:r w:rsidR="00254FA6" w:rsidRPr="00625584">
        <w:rPr>
          <w:rFonts w:ascii="宋体" w:hAnsi="宋体" w:hint="eastAsia"/>
          <w:sz w:val="24"/>
        </w:rPr>
        <w:t>分为</w:t>
      </w:r>
      <w:r w:rsidR="00311532" w:rsidRPr="00625584">
        <w:rPr>
          <w:rFonts w:ascii="宋体" w:hAnsi="宋体" w:hint="eastAsia"/>
          <w:sz w:val="24"/>
        </w:rPr>
        <w:t>：</w:t>
      </w:r>
    </w:p>
    <w:p w:rsidR="00545DC5" w:rsidRPr="00625584" w:rsidRDefault="00311532" w:rsidP="00545DC5">
      <w:pPr>
        <w:adjustRightInd w:val="0"/>
        <w:snapToGrid w:val="0"/>
        <w:spacing w:line="520" w:lineRule="exact"/>
        <w:ind w:firstLine="63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2018年</w:t>
      </w:r>
      <w:r w:rsidR="00604BC2" w:rsidRPr="00625584">
        <w:rPr>
          <w:rFonts w:ascii="宋体" w:hAnsi="宋体" w:hint="eastAsia"/>
          <w:sz w:val="24"/>
        </w:rPr>
        <w:t>3月</w:t>
      </w:r>
      <w:r w:rsidR="00254FA6" w:rsidRPr="00625584">
        <w:rPr>
          <w:rFonts w:ascii="宋体" w:hAnsi="宋体" w:hint="eastAsia"/>
          <w:sz w:val="24"/>
        </w:rPr>
        <w:t>2</w:t>
      </w:r>
      <w:r w:rsidR="00604BC2" w:rsidRPr="00625584">
        <w:rPr>
          <w:rFonts w:ascii="宋体" w:hAnsi="宋体" w:hint="eastAsia"/>
          <w:sz w:val="24"/>
        </w:rPr>
        <w:t>3</w:t>
      </w:r>
      <w:r w:rsidR="00254FA6" w:rsidRPr="00625584">
        <w:rPr>
          <w:rFonts w:ascii="宋体" w:hAnsi="宋体" w:hint="eastAsia"/>
          <w:sz w:val="24"/>
        </w:rPr>
        <w:t>日9时</w:t>
      </w:r>
      <w:r w:rsidRPr="00625584">
        <w:rPr>
          <w:rFonts w:ascii="宋体" w:hAnsi="宋体" w:hint="eastAsia"/>
          <w:sz w:val="24"/>
        </w:rPr>
        <w:t>开始， 2018年</w:t>
      </w:r>
      <w:r w:rsidR="00604BC2" w:rsidRPr="00625584">
        <w:rPr>
          <w:rFonts w:ascii="宋体" w:hAnsi="宋体" w:hint="eastAsia"/>
          <w:sz w:val="24"/>
        </w:rPr>
        <w:t>4</w:t>
      </w:r>
      <w:r w:rsidR="00254FA6" w:rsidRPr="00625584">
        <w:rPr>
          <w:rFonts w:ascii="宋体" w:hAnsi="宋体" w:hint="eastAsia"/>
          <w:sz w:val="24"/>
        </w:rPr>
        <w:t>月</w:t>
      </w:r>
      <w:r w:rsidR="00604BC2" w:rsidRPr="00625584">
        <w:rPr>
          <w:rFonts w:ascii="宋体" w:hAnsi="宋体" w:hint="eastAsia"/>
          <w:sz w:val="24"/>
        </w:rPr>
        <w:t>9</w:t>
      </w:r>
      <w:r w:rsidR="00254FA6" w:rsidRPr="00625584">
        <w:rPr>
          <w:rFonts w:ascii="宋体" w:hAnsi="宋体" w:hint="eastAsia"/>
          <w:sz w:val="24"/>
        </w:rPr>
        <w:t>日1</w:t>
      </w:r>
      <w:r w:rsidR="00604BC2" w:rsidRPr="00625584">
        <w:rPr>
          <w:rFonts w:ascii="宋体" w:hAnsi="宋体" w:hint="eastAsia"/>
          <w:sz w:val="24"/>
        </w:rPr>
        <w:t>5</w:t>
      </w:r>
      <w:r w:rsidR="00254FA6" w:rsidRPr="00625584">
        <w:rPr>
          <w:rFonts w:ascii="宋体" w:hAnsi="宋体" w:hint="eastAsia"/>
          <w:sz w:val="24"/>
        </w:rPr>
        <w:t>时</w:t>
      </w:r>
      <w:r w:rsidRPr="00625584">
        <w:rPr>
          <w:rFonts w:ascii="宋体" w:hAnsi="宋体" w:hint="eastAsia"/>
          <w:sz w:val="24"/>
        </w:rPr>
        <w:t>结束。请</w:t>
      </w:r>
      <w:r w:rsidR="009A51AF" w:rsidRPr="00625584">
        <w:rPr>
          <w:rFonts w:ascii="宋体" w:hAnsi="宋体" w:hint="eastAsia"/>
          <w:sz w:val="24"/>
        </w:rPr>
        <w:t>参加考试报名考生一定在此时间断</w:t>
      </w:r>
      <w:r w:rsidR="007C590D" w:rsidRPr="00625584">
        <w:rPr>
          <w:rFonts w:ascii="宋体" w:hAnsi="宋体" w:hint="eastAsia"/>
          <w:sz w:val="24"/>
        </w:rPr>
        <w:t>内</w:t>
      </w:r>
      <w:r w:rsidR="009A51AF" w:rsidRPr="00625584">
        <w:rPr>
          <w:rFonts w:ascii="宋体" w:hAnsi="宋体" w:hint="eastAsia"/>
          <w:sz w:val="24"/>
        </w:rPr>
        <w:t>报名，</w:t>
      </w:r>
      <w:proofErr w:type="gramStart"/>
      <w:r w:rsidR="009A51AF" w:rsidRPr="00625584">
        <w:rPr>
          <w:rFonts w:ascii="宋体" w:hAnsi="宋体" w:hint="eastAsia"/>
          <w:sz w:val="24"/>
        </w:rPr>
        <w:t>过时网报将</w:t>
      </w:r>
      <w:proofErr w:type="gramEnd"/>
      <w:r w:rsidR="00CF2210" w:rsidRPr="00625584">
        <w:rPr>
          <w:rFonts w:ascii="宋体" w:hAnsi="宋体" w:hint="eastAsia"/>
          <w:sz w:val="24"/>
        </w:rPr>
        <w:t>自动</w:t>
      </w:r>
      <w:r w:rsidR="009A51AF" w:rsidRPr="00625584">
        <w:rPr>
          <w:rFonts w:ascii="宋体" w:hAnsi="宋体" w:hint="eastAsia"/>
          <w:sz w:val="24"/>
        </w:rPr>
        <w:t>关闭，</w:t>
      </w:r>
      <w:r w:rsidR="00A964EB">
        <w:rPr>
          <w:rFonts w:ascii="宋体" w:hAnsi="宋体" w:hint="eastAsia"/>
          <w:sz w:val="24"/>
        </w:rPr>
        <w:t>无法报名。</w:t>
      </w:r>
    </w:p>
    <w:p w:rsidR="00545DC5" w:rsidRPr="00625584" w:rsidRDefault="009A51AF" w:rsidP="00545DC5">
      <w:pPr>
        <w:autoSpaceDN w:val="0"/>
        <w:spacing w:line="520" w:lineRule="exact"/>
        <w:ind w:firstLine="66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四</w:t>
      </w:r>
      <w:r w:rsidR="008A06FA" w:rsidRPr="00625584">
        <w:rPr>
          <w:rFonts w:ascii="宋体" w:hAnsi="宋体" w:hint="eastAsia"/>
          <w:sz w:val="24"/>
        </w:rPr>
        <w:t>、网上报名流程</w:t>
      </w:r>
    </w:p>
    <w:p w:rsidR="004A328A" w:rsidRPr="00625584" w:rsidRDefault="008A06FA" w:rsidP="00545DC5">
      <w:pPr>
        <w:autoSpaceDN w:val="0"/>
        <w:spacing w:line="520" w:lineRule="exact"/>
        <w:ind w:firstLine="629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（一）考生注册</w:t>
      </w:r>
      <w:r w:rsidR="007C590D" w:rsidRPr="00625584">
        <w:rPr>
          <w:rFonts w:ascii="宋体" w:hAnsi="宋体" w:hint="eastAsia"/>
          <w:sz w:val="24"/>
        </w:rPr>
        <w:t>，</w:t>
      </w:r>
      <w:r w:rsidRPr="00625584">
        <w:rPr>
          <w:rFonts w:ascii="宋体" w:hAnsi="宋体" w:hint="eastAsia"/>
          <w:sz w:val="24"/>
        </w:rPr>
        <w:t>根据教育部考试中心安排，</w:t>
      </w:r>
      <w:r w:rsidR="008B3EDB" w:rsidRPr="00625584">
        <w:rPr>
          <w:rFonts w:ascii="宋体" w:hAnsi="宋体" w:hint="eastAsia"/>
          <w:sz w:val="24"/>
        </w:rPr>
        <w:t>本市</w:t>
      </w:r>
      <w:r w:rsidRPr="00625584">
        <w:rPr>
          <w:rFonts w:ascii="宋体" w:hAnsi="宋体" w:hint="eastAsia"/>
          <w:sz w:val="24"/>
        </w:rPr>
        <w:t>将使用</w:t>
      </w:r>
      <w:bookmarkStart w:id="3" w:name="OLE_LINK1"/>
      <w:bookmarkStart w:id="4" w:name="OLE_LINK2"/>
      <w:r w:rsidRPr="00625584">
        <w:rPr>
          <w:rFonts w:ascii="宋体" w:hAnsi="宋体" w:hint="eastAsia"/>
          <w:sz w:val="24"/>
        </w:rPr>
        <w:t>CET全国网上报名系统</w:t>
      </w:r>
      <w:bookmarkEnd w:id="3"/>
      <w:bookmarkEnd w:id="4"/>
      <w:r w:rsidR="00686CB4" w:rsidRPr="00625584">
        <w:rPr>
          <w:rFonts w:ascii="宋体" w:hAnsi="宋体" w:hint="eastAsia"/>
          <w:sz w:val="24"/>
        </w:rPr>
        <w:t>。</w:t>
      </w:r>
      <w:r w:rsidRPr="00625584">
        <w:rPr>
          <w:rFonts w:ascii="宋体" w:hAnsi="宋体" w:hint="eastAsia"/>
          <w:sz w:val="24"/>
        </w:rPr>
        <w:t>考生在规定时间内</w:t>
      </w:r>
      <w:r w:rsidR="00CB2273" w:rsidRPr="00625584">
        <w:rPr>
          <w:rFonts w:ascii="宋体" w:hAnsi="宋体" w:hint="eastAsia"/>
          <w:sz w:val="24"/>
        </w:rPr>
        <w:t>登录</w:t>
      </w:r>
      <w:r w:rsidR="00686CB4" w:rsidRPr="00625584">
        <w:rPr>
          <w:rFonts w:ascii="宋体" w:hAnsi="宋体" w:hint="eastAsia"/>
          <w:sz w:val="24"/>
        </w:rPr>
        <w:t>报名系统（</w:t>
      </w:r>
      <w:bookmarkStart w:id="5" w:name="OLE_LINK10"/>
      <w:bookmarkStart w:id="6" w:name="OLE_LINK11"/>
      <w:r w:rsidR="00A727FD" w:rsidRPr="00625584">
        <w:rPr>
          <w:rFonts w:ascii="宋体" w:hAnsi="宋体" w:hint="eastAsia"/>
          <w:sz w:val="24"/>
        </w:rPr>
        <w:fldChar w:fldCharType="begin"/>
      </w:r>
      <w:r w:rsidR="00686CB4" w:rsidRPr="00625584">
        <w:rPr>
          <w:rFonts w:ascii="宋体" w:hAnsi="宋体" w:hint="eastAsia"/>
          <w:sz w:val="24"/>
        </w:rPr>
        <w:instrText xml:space="preserve"> HYPERLINK "http://cet.etest.net.cn" </w:instrText>
      </w:r>
      <w:r w:rsidR="00A727FD" w:rsidRPr="00625584">
        <w:rPr>
          <w:rFonts w:ascii="宋体" w:hAnsi="宋体" w:hint="eastAsia"/>
          <w:sz w:val="24"/>
        </w:rPr>
        <w:fldChar w:fldCharType="separate"/>
      </w:r>
      <w:r w:rsidR="00686CB4" w:rsidRPr="00625584">
        <w:rPr>
          <w:rFonts w:ascii="宋体" w:hAnsi="宋体" w:hint="eastAsia"/>
          <w:sz w:val="24"/>
        </w:rPr>
        <w:t>http://cet.etest.net.cn</w:t>
      </w:r>
      <w:r w:rsidR="00A727FD" w:rsidRPr="00625584">
        <w:rPr>
          <w:rFonts w:ascii="宋体" w:hAnsi="宋体" w:hint="eastAsia"/>
          <w:sz w:val="24"/>
        </w:rPr>
        <w:fldChar w:fldCharType="end"/>
      </w:r>
      <w:bookmarkEnd w:id="5"/>
      <w:bookmarkEnd w:id="6"/>
      <w:r w:rsidR="00686CB4" w:rsidRPr="00625584">
        <w:rPr>
          <w:rFonts w:ascii="宋体" w:hAnsi="宋体" w:hint="eastAsia"/>
          <w:sz w:val="24"/>
        </w:rPr>
        <w:t>）</w:t>
      </w:r>
      <w:r w:rsidRPr="00625584">
        <w:rPr>
          <w:rFonts w:ascii="宋体" w:hAnsi="宋体" w:hint="eastAsia"/>
          <w:sz w:val="24"/>
        </w:rPr>
        <w:t>，点击“注册新用户”，用电子邮箱注册通行证账号，已经有通行证账号的可以直接使用。电子邮箱即为个人账号，建议考生使用个人常用邮箱。通行证注册后及时验证邮箱，以免输错邮箱。</w:t>
      </w:r>
    </w:p>
    <w:p w:rsidR="0092743D" w:rsidRPr="00625584" w:rsidRDefault="0092743D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考生</w:t>
      </w:r>
      <w:r w:rsidR="00686CB4" w:rsidRPr="00625584">
        <w:rPr>
          <w:rFonts w:ascii="宋体" w:hAnsi="宋体" w:hint="eastAsia"/>
          <w:sz w:val="24"/>
        </w:rPr>
        <w:t>在注册时，</w:t>
      </w:r>
      <w:r w:rsidRPr="00625584">
        <w:rPr>
          <w:rFonts w:ascii="宋体" w:hAnsi="宋体" w:hint="eastAsia"/>
          <w:sz w:val="24"/>
        </w:rPr>
        <w:t>应完整阅读网站首页的考试简介、考生须知、考试时间、报名流程、常见问题、特别提示、最新动态等信息。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（二）网上报名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分为考生报名资格确认与复核、</w:t>
      </w:r>
      <w:r w:rsidR="00686CB4" w:rsidRPr="00625584">
        <w:rPr>
          <w:rFonts w:ascii="宋体" w:hAnsi="宋体" w:hint="eastAsia"/>
          <w:sz w:val="24"/>
        </w:rPr>
        <w:t>考生报考、</w:t>
      </w:r>
      <w:r w:rsidRPr="00625584">
        <w:rPr>
          <w:rFonts w:ascii="宋体" w:hAnsi="宋体" w:hint="eastAsia"/>
          <w:sz w:val="24"/>
        </w:rPr>
        <w:t>网上缴费、准考证打印</w:t>
      </w:r>
      <w:r w:rsidR="00686CB4" w:rsidRPr="00625584">
        <w:rPr>
          <w:rFonts w:ascii="宋体" w:hAnsi="宋体" w:hint="eastAsia"/>
          <w:sz w:val="24"/>
        </w:rPr>
        <w:t>4</w:t>
      </w:r>
      <w:r w:rsidRPr="00625584">
        <w:rPr>
          <w:rFonts w:ascii="宋体" w:hAnsi="宋体" w:hint="eastAsia"/>
          <w:sz w:val="24"/>
        </w:rPr>
        <w:t>个步骤。</w:t>
      </w:r>
    </w:p>
    <w:p w:rsidR="008A06FA" w:rsidRPr="00625584" w:rsidRDefault="008A06FA" w:rsidP="00545DC5">
      <w:pPr>
        <w:autoSpaceDN w:val="0"/>
        <w:spacing w:line="520" w:lineRule="exact"/>
        <w:ind w:firstLine="629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1.考生报名资格确认与复核</w:t>
      </w:r>
      <w:r w:rsidR="004F28E5">
        <w:rPr>
          <w:rFonts w:ascii="宋体" w:hAnsi="宋体" w:hint="eastAsia"/>
          <w:sz w:val="24"/>
        </w:rPr>
        <w:t>从</w:t>
      </w:r>
      <w:r w:rsidR="007C590D" w:rsidRPr="00625584">
        <w:rPr>
          <w:rFonts w:ascii="宋体" w:hAnsi="宋体" w:hint="eastAsia"/>
          <w:sz w:val="24"/>
        </w:rPr>
        <w:t>2018年3月</w:t>
      </w:r>
      <w:r w:rsidR="009417D7">
        <w:rPr>
          <w:rFonts w:ascii="宋体" w:hAnsi="宋体" w:hint="eastAsia"/>
          <w:sz w:val="24"/>
        </w:rPr>
        <w:t>1</w:t>
      </w:r>
      <w:r w:rsidR="004F28E5">
        <w:rPr>
          <w:rFonts w:ascii="宋体" w:hAnsi="宋体" w:hint="eastAsia"/>
          <w:sz w:val="24"/>
        </w:rPr>
        <w:t>7日</w:t>
      </w:r>
      <w:r w:rsidR="007C590D" w:rsidRPr="00625584">
        <w:rPr>
          <w:rFonts w:ascii="宋体" w:hAnsi="宋体" w:hint="eastAsia"/>
          <w:sz w:val="24"/>
        </w:rPr>
        <w:t>开始</w:t>
      </w:r>
    </w:p>
    <w:p w:rsidR="00545DC5" w:rsidRPr="00625584" w:rsidRDefault="00DC7954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考生</w:t>
      </w:r>
      <w:r w:rsidR="00CB2273" w:rsidRPr="00625584">
        <w:rPr>
          <w:rFonts w:ascii="宋体" w:hAnsi="宋体" w:hint="eastAsia"/>
          <w:sz w:val="24"/>
        </w:rPr>
        <w:t>登录</w:t>
      </w:r>
      <w:r w:rsidRPr="00625584">
        <w:rPr>
          <w:rFonts w:ascii="宋体" w:hAnsi="宋体" w:hint="eastAsia"/>
          <w:sz w:val="24"/>
        </w:rPr>
        <w:t>报名系统（</w:t>
      </w:r>
      <w:hyperlink r:id="rId9" w:history="1">
        <w:r w:rsidRPr="00625584">
          <w:rPr>
            <w:rFonts w:ascii="宋体" w:hAnsi="宋体" w:hint="eastAsia"/>
            <w:sz w:val="24"/>
          </w:rPr>
          <w:t>http://cet.etest.net.cn</w:t>
        </w:r>
      </w:hyperlink>
      <w:r w:rsidRPr="00625584">
        <w:rPr>
          <w:rFonts w:ascii="宋体" w:hAnsi="宋体" w:hint="eastAsia"/>
          <w:sz w:val="24"/>
        </w:rPr>
        <w:t>），</w:t>
      </w:r>
      <w:r w:rsidR="00686CB4" w:rsidRPr="00625584">
        <w:rPr>
          <w:rFonts w:ascii="宋体" w:hAnsi="宋体" w:hint="eastAsia"/>
          <w:sz w:val="24"/>
        </w:rPr>
        <w:t>输入</w:t>
      </w:r>
      <w:proofErr w:type="gramStart"/>
      <w:r w:rsidR="00686CB4" w:rsidRPr="00625584">
        <w:rPr>
          <w:rFonts w:ascii="宋体" w:hAnsi="宋体" w:hint="eastAsia"/>
          <w:sz w:val="24"/>
        </w:rPr>
        <w:t>帐号</w:t>
      </w:r>
      <w:proofErr w:type="gramEnd"/>
      <w:r w:rsidR="00686CB4" w:rsidRPr="00625584">
        <w:rPr>
          <w:rFonts w:ascii="宋体" w:hAnsi="宋体" w:hint="eastAsia"/>
          <w:sz w:val="24"/>
        </w:rPr>
        <w:t>、密码、验证码，点击“登录”按钮</w:t>
      </w:r>
      <w:r w:rsidRPr="00625584">
        <w:rPr>
          <w:rFonts w:ascii="宋体" w:hAnsi="宋体" w:hint="eastAsia"/>
          <w:sz w:val="24"/>
        </w:rPr>
        <w:t>，进入“开始报名”界面。考生应在仔细阅读报名协议</w:t>
      </w:r>
      <w:proofErr w:type="gramStart"/>
      <w:r w:rsidRPr="00625584">
        <w:rPr>
          <w:rFonts w:ascii="宋体" w:hAnsi="宋体" w:hint="eastAsia"/>
          <w:sz w:val="24"/>
        </w:rPr>
        <w:t>后勾选同意</w:t>
      </w:r>
      <w:proofErr w:type="gramEnd"/>
      <w:r w:rsidRPr="00625584">
        <w:rPr>
          <w:rFonts w:ascii="宋体" w:hAnsi="宋体" w:hint="eastAsia"/>
          <w:sz w:val="24"/>
        </w:rPr>
        <w:t>，进入资格查询页面</w:t>
      </w:r>
      <w:r w:rsidR="007C590D" w:rsidRPr="00625584">
        <w:rPr>
          <w:rFonts w:ascii="宋体" w:hAnsi="宋体" w:hint="eastAsia"/>
          <w:sz w:val="24"/>
        </w:rPr>
        <w:t>，</w:t>
      </w:r>
      <w:r w:rsidR="008A06FA" w:rsidRPr="00625584">
        <w:rPr>
          <w:rFonts w:ascii="宋体" w:hAnsi="宋体" w:hint="eastAsia"/>
          <w:sz w:val="24"/>
        </w:rPr>
        <w:t>考生即可进行报名资格确认（包括检查照片、基本信息是否正确，查看报</w:t>
      </w:r>
      <w:r w:rsidRPr="00625584">
        <w:rPr>
          <w:rFonts w:ascii="宋体" w:hAnsi="宋体" w:hint="eastAsia"/>
          <w:sz w:val="24"/>
        </w:rPr>
        <w:t>考</w:t>
      </w:r>
      <w:r w:rsidR="004638B0" w:rsidRPr="00625584">
        <w:rPr>
          <w:rFonts w:ascii="宋体" w:hAnsi="宋体" w:hint="eastAsia"/>
          <w:sz w:val="24"/>
        </w:rPr>
        <w:t>资格科目），如果发现问题，请及时反馈</w:t>
      </w:r>
      <w:r w:rsidR="007C590D" w:rsidRPr="00625584">
        <w:rPr>
          <w:rFonts w:ascii="宋体" w:hAnsi="宋体" w:hint="eastAsia"/>
          <w:sz w:val="24"/>
        </w:rPr>
        <w:t>教务处。</w:t>
      </w:r>
    </w:p>
    <w:p w:rsidR="00545DC5" w:rsidRPr="00625584" w:rsidRDefault="00D87A7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2.考生报考</w:t>
      </w:r>
    </w:p>
    <w:p w:rsidR="00D87A7A" w:rsidRPr="00625584" w:rsidRDefault="00D87A7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（1）</w:t>
      </w:r>
      <w:r w:rsidR="00E845EF" w:rsidRPr="00625584">
        <w:rPr>
          <w:rFonts w:ascii="宋体" w:hAnsi="宋体" w:hint="eastAsia"/>
          <w:sz w:val="24"/>
        </w:rPr>
        <w:t>考生可单报笔试，但不可单报口试。同时报考笔试和口试的</w:t>
      </w:r>
      <w:r w:rsidRPr="00625584">
        <w:rPr>
          <w:rFonts w:ascii="宋体" w:hAnsi="宋体" w:hint="eastAsia"/>
          <w:sz w:val="24"/>
        </w:rPr>
        <w:t>考生应先报考</w:t>
      </w:r>
      <w:r w:rsidR="00E845EF" w:rsidRPr="00625584">
        <w:rPr>
          <w:rFonts w:ascii="宋体" w:hAnsi="宋体" w:hint="eastAsia"/>
          <w:sz w:val="24"/>
        </w:rPr>
        <w:t>对应级别</w:t>
      </w:r>
      <w:r w:rsidRPr="00625584">
        <w:rPr>
          <w:rFonts w:ascii="宋体" w:hAnsi="宋体" w:hint="eastAsia"/>
          <w:sz w:val="24"/>
        </w:rPr>
        <w:t>笔试</w:t>
      </w:r>
      <w:r w:rsidR="00E845EF" w:rsidRPr="00625584">
        <w:rPr>
          <w:rFonts w:ascii="宋体" w:hAnsi="宋体" w:hint="eastAsia"/>
          <w:sz w:val="24"/>
        </w:rPr>
        <w:t>科目后再报考口试。</w:t>
      </w:r>
    </w:p>
    <w:p w:rsidR="009A51AF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</w:t>
      </w:r>
      <w:r w:rsidR="005D3905" w:rsidRPr="00625584">
        <w:rPr>
          <w:rFonts w:ascii="宋体" w:hAnsi="宋体" w:hint="eastAsia"/>
          <w:sz w:val="24"/>
        </w:rPr>
        <w:t>2</w:t>
      </w:r>
      <w:r w:rsidRPr="00625584">
        <w:rPr>
          <w:rFonts w:ascii="宋体" w:hAnsi="宋体" w:hint="eastAsia"/>
          <w:sz w:val="24"/>
        </w:rPr>
        <w:t>）</w:t>
      </w:r>
      <w:r w:rsidR="0060588E" w:rsidRPr="00625584">
        <w:rPr>
          <w:rFonts w:ascii="宋体" w:hAnsi="宋体" w:hint="eastAsia"/>
          <w:sz w:val="24"/>
        </w:rPr>
        <w:t>考生不可同时报考同一时间段内的两门及以上科目。</w:t>
      </w:r>
    </w:p>
    <w:p w:rsidR="00545DC5" w:rsidRPr="00625584" w:rsidRDefault="005D3905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3</w:t>
      </w:r>
      <w:r w:rsidR="008A06FA" w:rsidRPr="00625584">
        <w:rPr>
          <w:rFonts w:ascii="宋体" w:hAnsi="宋体" w:hint="eastAsia"/>
          <w:sz w:val="24"/>
        </w:rPr>
        <w:t>.网上缴费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（1）</w:t>
      </w:r>
      <w:r w:rsidR="00B162E8" w:rsidRPr="00625584">
        <w:rPr>
          <w:rFonts w:ascii="宋体" w:hAnsi="宋体" w:hint="eastAsia"/>
          <w:sz w:val="24"/>
        </w:rPr>
        <w:t>根据《上海市教育委员会关于转发上海市物价局&lt;调整上海市教育考</w:t>
      </w:r>
      <w:r w:rsidR="00B162E8" w:rsidRPr="00625584">
        <w:rPr>
          <w:rFonts w:ascii="宋体" w:hAnsi="宋体" w:hint="eastAsia"/>
          <w:sz w:val="24"/>
        </w:rPr>
        <w:lastRenderedPageBreak/>
        <w:t>试院外语口语考试等收费标准的复函&gt;的通知》（沪教委财〔2003〕126号），全国大学英语四、六级报名考试费为每人每次25元</w:t>
      </w:r>
      <w:r w:rsidR="008C7801" w:rsidRPr="00625584">
        <w:rPr>
          <w:rFonts w:ascii="宋体" w:hAnsi="宋体" w:hint="eastAsia"/>
          <w:sz w:val="24"/>
        </w:rPr>
        <w:t>。</w:t>
      </w:r>
      <w:r w:rsidRPr="00625584">
        <w:rPr>
          <w:rFonts w:ascii="宋体" w:hAnsi="宋体" w:hint="eastAsia"/>
          <w:sz w:val="24"/>
        </w:rPr>
        <w:t>CET-SET执行国家收费标准，报名考试费</w:t>
      </w:r>
      <w:r w:rsidR="0076512F" w:rsidRPr="00625584">
        <w:rPr>
          <w:rFonts w:ascii="宋体" w:hAnsi="宋体" w:hint="eastAsia"/>
          <w:sz w:val="24"/>
        </w:rPr>
        <w:t>为每人每次</w:t>
      </w:r>
      <w:r w:rsidRPr="00625584">
        <w:rPr>
          <w:rFonts w:ascii="宋体" w:hAnsi="宋体" w:hint="eastAsia"/>
          <w:sz w:val="24"/>
        </w:rPr>
        <w:t>50元。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（2）考试报名</w:t>
      </w:r>
      <w:proofErr w:type="gramStart"/>
      <w:r w:rsidRPr="00625584">
        <w:rPr>
          <w:rFonts w:ascii="宋体" w:hAnsi="宋体" w:hint="eastAsia"/>
          <w:sz w:val="24"/>
        </w:rPr>
        <w:t>费支持网银</w:t>
      </w:r>
      <w:proofErr w:type="gramEnd"/>
      <w:r w:rsidRPr="00625584">
        <w:rPr>
          <w:rFonts w:ascii="宋体" w:hAnsi="宋体" w:hint="eastAsia"/>
          <w:sz w:val="24"/>
        </w:rPr>
        <w:t>及支付</w:t>
      </w:r>
      <w:proofErr w:type="gramStart"/>
      <w:r w:rsidRPr="00625584">
        <w:rPr>
          <w:rFonts w:ascii="宋体" w:hAnsi="宋体" w:hint="eastAsia"/>
          <w:sz w:val="24"/>
        </w:rPr>
        <w:t>宝两种</w:t>
      </w:r>
      <w:proofErr w:type="gramEnd"/>
      <w:r w:rsidRPr="00625584">
        <w:rPr>
          <w:rFonts w:ascii="宋体" w:hAnsi="宋体" w:hint="eastAsia"/>
          <w:sz w:val="24"/>
        </w:rPr>
        <w:t>支付方式。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（3）考生要在规定缴费时间内完成网上缴费，缴费时先缴</w:t>
      </w:r>
      <w:r w:rsidR="004A328A" w:rsidRPr="00625584">
        <w:rPr>
          <w:rFonts w:ascii="宋体" w:hAnsi="宋体" w:hint="eastAsia"/>
          <w:sz w:val="24"/>
        </w:rPr>
        <w:t>纳</w:t>
      </w:r>
      <w:r w:rsidRPr="00625584">
        <w:rPr>
          <w:rFonts w:ascii="宋体" w:hAnsi="宋体" w:hint="eastAsia"/>
          <w:sz w:val="24"/>
        </w:rPr>
        <w:t>笔试费用，</w:t>
      </w:r>
      <w:r w:rsidR="004A328A" w:rsidRPr="00625584">
        <w:rPr>
          <w:rFonts w:ascii="宋体" w:hAnsi="宋体" w:hint="eastAsia"/>
          <w:sz w:val="24"/>
        </w:rPr>
        <w:t>后</w:t>
      </w:r>
      <w:r w:rsidR="007F582E" w:rsidRPr="00625584">
        <w:rPr>
          <w:rFonts w:ascii="宋体" w:hAnsi="宋体" w:hint="eastAsia"/>
          <w:sz w:val="24"/>
        </w:rPr>
        <w:t>缴纳</w:t>
      </w:r>
      <w:r w:rsidRPr="00625584">
        <w:rPr>
          <w:rFonts w:ascii="宋体" w:hAnsi="宋体" w:hint="eastAsia"/>
          <w:sz w:val="24"/>
        </w:rPr>
        <w:t>口试费用。未完成缴费的，系统会在24小时后删除考生报考信息。信息删除后，报名规定时间内考生可重新报考。考生科目报名成功的唯一标识是：对应科目的支付状态</w:t>
      </w:r>
      <w:r w:rsidR="0004615F" w:rsidRPr="00625584">
        <w:rPr>
          <w:rFonts w:ascii="宋体" w:hAnsi="宋体" w:hint="eastAsia"/>
          <w:sz w:val="24"/>
        </w:rPr>
        <w:t>显示</w:t>
      </w:r>
      <w:r w:rsidRPr="00625584">
        <w:rPr>
          <w:rFonts w:ascii="宋体" w:hAnsi="宋体" w:hint="eastAsia"/>
          <w:sz w:val="24"/>
        </w:rPr>
        <w:t>为“已支付”。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（4）在规定报名时间内，已报考未支付的科目可以随时修改，已支付的科目不可修改或取消。</w:t>
      </w:r>
    </w:p>
    <w:p w:rsidR="008A06FA" w:rsidRPr="00625584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（5）缴费时，如</w:t>
      </w:r>
      <w:proofErr w:type="gramStart"/>
      <w:r w:rsidRPr="00625584">
        <w:rPr>
          <w:rFonts w:ascii="宋体" w:hAnsi="宋体" w:hint="eastAsia"/>
          <w:sz w:val="24"/>
        </w:rPr>
        <w:t>银行扣费成功</w:t>
      </w:r>
      <w:proofErr w:type="gramEnd"/>
      <w:r w:rsidRPr="00625584">
        <w:rPr>
          <w:rFonts w:ascii="宋体" w:hAnsi="宋体" w:hint="eastAsia"/>
          <w:sz w:val="24"/>
        </w:rPr>
        <w:t>，但系统显示科目支付状态为“未支付”时，不要重复缴费，可点击“更新”按钮更新支付状态，或拨打考点咨询电话查询支付状态。因考</w:t>
      </w:r>
      <w:proofErr w:type="gramStart"/>
      <w:r w:rsidRPr="00625584">
        <w:rPr>
          <w:rFonts w:ascii="宋体" w:hAnsi="宋体" w:hint="eastAsia"/>
          <w:sz w:val="24"/>
        </w:rPr>
        <w:t>务</w:t>
      </w:r>
      <w:proofErr w:type="gramEnd"/>
      <w:r w:rsidRPr="00625584">
        <w:rPr>
          <w:rFonts w:ascii="宋体" w:hAnsi="宋体" w:hint="eastAsia"/>
          <w:sz w:val="24"/>
        </w:rPr>
        <w:t>问题或技术问题造成重复缴费需要退费的，教育部考试中心会在考试结束一个月内原路退回考生账户。</w:t>
      </w:r>
    </w:p>
    <w:p w:rsidR="008A06FA" w:rsidRPr="00625584" w:rsidRDefault="005D3905" w:rsidP="00545DC5">
      <w:pPr>
        <w:autoSpaceDN w:val="0"/>
        <w:spacing w:line="520" w:lineRule="exact"/>
        <w:ind w:firstLine="629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4</w:t>
      </w:r>
      <w:r w:rsidR="008A06FA" w:rsidRPr="00625584">
        <w:rPr>
          <w:rFonts w:ascii="宋体" w:hAnsi="宋体" w:hint="eastAsia"/>
          <w:sz w:val="24"/>
        </w:rPr>
        <w:t>.准考证打印</w:t>
      </w:r>
    </w:p>
    <w:p w:rsidR="008A06FA" w:rsidRDefault="008A06F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625584">
        <w:rPr>
          <w:rFonts w:ascii="宋体" w:hAnsi="宋体" w:hint="eastAsia"/>
          <w:sz w:val="24"/>
        </w:rPr>
        <w:t>考生需在规定时间内</w:t>
      </w:r>
      <w:r w:rsidR="00E1725D" w:rsidRPr="00625584">
        <w:rPr>
          <w:rFonts w:ascii="宋体" w:hAnsi="宋体" w:hint="eastAsia"/>
          <w:sz w:val="24"/>
        </w:rPr>
        <w:t>自行</w:t>
      </w:r>
      <w:r w:rsidRPr="00625584">
        <w:rPr>
          <w:rFonts w:ascii="宋体" w:hAnsi="宋体" w:hint="eastAsia"/>
          <w:sz w:val="24"/>
        </w:rPr>
        <w:t>打印准考证。</w:t>
      </w:r>
      <w:r w:rsidR="00E1725D" w:rsidRPr="00625584">
        <w:rPr>
          <w:rFonts w:ascii="宋体" w:hAnsi="宋体" w:hint="eastAsia"/>
          <w:sz w:val="24"/>
        </w:rPr>
        <w:t>CET-SET准考证打印时间为5月</w:t>
      </w:r>
      <w:r w:rsidR="004A1D1D" w:rsidRPr="00625584">
        <w:rPr>
          <w:rFonts w:ascii="宋体" w:hAnsi="宋体" w:hint="eastAsia"/>
          <w:sz w:val="24"/>
        </w:rPr>
        <w:t>14</w:t>
      </w:r>
      <w:r w:rsidR="00E1725D" w:rsidRPr="00625584">
        <w:rPr>
          <w:rFonts w:ascii="宋体" w:hAnsi="宋体" w:hint="eastAsia"/>
          <w:sz w:val="24"/>
        </w:rPr>
        <w:t>日9点至</w:t>
      </w:r>
      <w:r w:rsidR="007C590D" w:rsidRPr="00625584">
        <w:rPr>
          <w:rFonts w:ascii="宋体" w:hAnsi="宋体" w:hint="eastAsia"/>
          <w:sz w:val="24"/>
        </w:rPr>
        <w:t>5月</w:t>
      </w:r>
      <w:r w:rsidR="00E1725D" w:rsidRPr="00625584">
        <w:rPr>
          <w:rFonts w:ascii="宋体" w:hAnsi="宋体" w:hint="eastAsia"/>
          <w:sz w:val="24"/>
        </w:rPr>
        <w:t>20日23点；CET准考证打印时间为6月</w:t>
      </w:r>
      <w:r w:rsidR="004A1D1D" w:rsidRPr="00625584">
        <w:rPr>
          <w:rFonts w:ascii="宋体" w:hAnsi="宋体" w:hint="eastAsia"/>
          <w:sz w:val="24"/>
        </w:rPr>
        <w:t>1</w:t>
      </w:r>
      <w:r w:rsidR="00E1725D" w:rsidRPr="00625584">
        <w:rPr>
          <w:rFonts w:ascii="宋体" w:hAnsi="宋体" w:hint="eastAsia"/>
          <w:sz w:val="24"/>
        </w:rPr>
        <w:t>日9点至</w:t>
      </w:r>
      <w:r w:rsidR="007C590D" w:rsidRPr="00625584">
        <w:rPr>
          <w:rFonts w:ascii="宋体" w:hAnsi="宋体" w:hint="eastAsia"/>
          <w:sz w:val="24"/>
        </w:rPr>
        <w:t>6月</w:t>
      </w:r>
      <w:r w:rsidR="00E1725D" w:rsidRPr="00625584">
        <w:rPr>
          <w:rFonts w:ascii="宋体" w:hAnsi="宋体" w:hint="eastAsia"/>
          <w:sz w:val="24"/>
        </w:rPr>
        <w:t>16日23点。考生可</w:t>
      </w:r>
      <w:r w:rsidR="00CB2273" w:rsidRPr="00625584">
        <w:rPr>
          <w:rFonts w:ascii="宋体" w:hAnsi="宋体" w:hint="eastAsia"/>
          <w:sz w:val="24"/>
        </w:rPr>
        <w:t>登录</w:t>
      </w:r>
      <w:r w:rsidR="00E1725D" w:rsidRPr="00625584">
        <w:rPr>
          <w:rFonts w:ascii="宋体" w:hAnsi="宋体" w:hint="eastAsia"/>
          <w:sz w:val="24"/>
        </w:rPr>
        <w:t>报名系统（</w:t>
      </w:r>
      <w:hyperlink r:id="rId10" w:history="1">
        <w:r w:rsidR="00E1725D" w:rsidRPr="00625584">
          <w:rPr>
            <w:rFonts w:ascii="宋体" w:hAnsi="宋体" w:hint="eastAsia"/>
            <w:sz w:val="24"/>
          </w:rPr>
          <w:t>http://cet.etest.net.cn</w:t>
        </w:r>
      </w:hyperlink>
      <w:r w:rsidR="00E1725D" w:rsidRPr="00625584">
        <w:rPr>
          <w:rFonts w:ascii="宋体" w:hAnsi="宋体" w:hint="eastAsia"/>
          <w:sz w:val="24"/>
        </w:rPr>
        <w:t>）</w:t>
      </w:r>
      <w:r w:rsidR="0011499E" w:rsidRPr="00625584">
        <w:rPr>
          <w:rFonts w:ascii="宋体" w:hAnsi="宋体" w:hint="eastAsia"/>
          <w:sz w:val="24"/>
        </w:rPr>
        <w:t>首页</w:t>
      </w:r>
      <w:r w:rsidR="00E1725D" w:rsidRPr="00625584">
        <w:rPr>
          <w:rFonts w:ascii="宋体" w:hAnsi="宋体" w:hint="eastAsia"/>
          <w:sz w:val="24"/>
        </w:rPr>
        <w:t>，通过“快速打印准考证”进行准考证打印</w:t>
      </w:r>
      <w:r w:rsidR="00B361AA" w:rsidRPr="00625584">
        <w:rPr>
          <w:rFonts w:ascii="宋体" w:hAnsi="宋体" w:hint="eastAsia"/>
          <w:sz w:val="24"/>
        </w:rPr>
        <w:t>。准考证打印好，请妥善保管，丢失不能</w:t>
      </w:r>
      <w:r w:rsidR="00AD2A25">
        <w:rPr>
          <w:rFonts w:ascii="宋体" w:hAnsi="宋体" w:hint="eastAsia"/>
          <w:sz w:val="24"/>
        </w:rPr>
        <w:t>补</w:t>
      </w:r>
      <w:bookmarkStart w:id="7" w:name="_GoBack"/>
      <w:bookmarkEnd w:id="7"/>
      <w:r w:rsidR="00B361AA" w:rsidRPr="00625584">
        <w:rPr>
          <w:rFonts w:ascii="宋体" w:hAnsi="宋体" w:hint="eastAsia"/>
          <w:sz w:val="24"/>
        </w:rPr>
        <w:t>打。</w:t>
      </w:r>
    </w:p>
    <w:p w:rsidR="00635F27" w:rsidRPr="00625584" w:rsidRDefault="00635F27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</w:t>
      </w:r>
      <w:r w:rsidR="001678DD">
        <w:rPr>
          <w:rFonts w:ascii="宋体" w:hAnsi="宋体" w:hint="eastAsia"/>
          <w:sz w:val="24"/>
        </w:rPr>
        <w:t>报名及</w:t>
      </w:r>
      <w:r>
        <w:rPr>
          <w:rFonts w:ascii="宋体" w:hAnsi="宋体" w:hint="eastAsia"/>
          <w:sz w:val="24"/>
        </w:rPr>
        <w:t>相关</w:t>
      </w:r>
      <w:r w:rsidR="001678DD">
        <w:rPr>
          <w:rFonts w:ascii="宋体" w:hAnsi="宋体" w:hint="eastAsia"/>
          <w:sz w:val="24"/>
        </w:rPr>
        <w:t>考</w:t>
      </w:r>
      <w:proofErr w:type="gramStart"/>
      <w:r>
        <w:rPr>
          <w:rFonts w:ascii="宋体" w:hAnsi="宋体" w:hint="eastAsia"/>
          <w:sz w:val="24"/>
        </w:rPr>
        <w:t>务</w:t>
      </w:r>
      <w:proofErr w:type="gramEnd"/>
      <w:r>
        <w:rPr>
          <w:rFonts w:ascii="宋体" w:hAnsi="宋体" w:hint="eastAsia"/>
          <w:sz w:val="24"/>
        </w:rPr>
        <w:t>时间安排见附件二</w:t>
      </w:r>
    </w:p>
    <w:p w:rsidR="00B361AA" w:rsidRPr="00625584" w:rsidRDefault="00B361A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B361AA" w:rsidRDefault="00B361A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317F97" w:rsidRDefault="00317F97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317F97" w:rsidRDefault="00317F97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教务处</w:t>
      </w:r>
    </w:p>
    <w:p w:rsidR="00317F97" w:rsidRDefault="00317F97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2018年3月13日</w:t>
      </w:r>
    </w:p>
    <w:p w:rsidR="00317F97" w:rsidRPr="00625584" w:rsidRDefault="00317F97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B361AA" w:rsidRPr="00625584" w:rsidRDefault="00B361AA" w:rsidP="0062558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B361AA" w:rsidRPr="00625584" w:rsidRDefault="00B361AA" w:rsidP="00B079FC">
      <w:pPr>
        <w:spacing w:line="520" w:lineRule="exact"/>
        <w:rPr>
          <w:rFonts w:ascii="宋体" w:hAnsi="宋体"/>
          <w:sz w:val="24"/>
        </w:rPr>
      </w:pPr>
    </w:p>
    <w:p w:rsidR="00B361AA" w:rsidRPr="00625584" w:rsidRDefault="00B361AA" w:rsidP="007022DE">
      <w:pPr>
        <w:spacing w:line="520" w:lineRule="exact"/>
        <w:rPr>
          <w:rFonts w:ascii="宋体" w:hAnsi="宋体"/>
          <w:sz w:val="24"/>
        </w:rPr>
      </w:pPr>
    </w:p>
    <w:p w:rsidR="00B9013B" w:rsidRDefault="00B9013B" w:rsidP="00B9013B">
      <w:pPr>
        <w:pStyle w:val="ab"/>
        <w:spacing w:line="540" w:lineRule="exact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>附件一</w:t>
      </w:r>
    </w:p>
    <w:p w:rsidR="00425D00" w:rsidRPr="00625584" w:rsidRDefault="00425D00" w:rsidP="002B7D5A">
      <w:pPr>
        <w:pStyle w:val="ab"/>
        <w:spacing w:line="540" w:lineRule="exact"/>
        <w:ind w:leftChars="0" w:left="0"/>
        <w:jc w:val="center"/>
        <w:rPr>
          <w:sz w:val="24"/>
        </w:rPr>
      </w:pPr>
      <w:r w:rsidRPr="00625584">
        <w:rPr>
          <w:rFonts w:hint="eastAsia"/>
          <w:sz w:val="24"/>
        </w:rPr>
        <w:t>上海地区CET-SET考点名单</w:t>
      </w:r>
    </w:p>
    <w:p w:rsidR="007B35D9" w:rsidRPr="00625584" w:rsidRDefault="007B35D9" w:rsidP="007B35D9">
      <w:pPr>
        <w:rPr>
          <w:rFonts w:ascii="宋体" w:hAnsi="宋体"/>
          <w:sz w:val="24"/>
        </w:rPr>
      </w:pPr>
    </w:p>
    <w:tbl>
      <w:tblPr>
        <w:tblW w:w="5406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0"/>
        <w:gridCol w:w="3539"/>
        <w:gridCol w:w="2701"/>
      </w:tblGrid>
      <w:tr w:rsidR="00425D00" w:rsidRPr="00625584" w:rsidTr="008D2B8F">
        <w:trPr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考点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咨询电话</w:t>
            </w:r>
          </w:p>
        </w:tc>
      </w:tr>
      <w:tr w:rsidR="00425D00" w:rsidRPr="00625584" w:rsidTr="008D2B8F">
        <w:trPr>
          <w:trHeight w:val="519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复旦大学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邯郸路220号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65642087</w:t>
            </w:r>
          </w:p>
        </w:tc>
      </w:tr>
      <w:tr w:rsidR="00425D00" w:rsidRPr="00625584" w:rsidTr="008D2B8F">
        <w:trPr>
          <w:trHeight w:val="554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上海交通大学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东川路800号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34206465-22</w:t>
            </w:r>
          </w:p>
        </w:tc>
      </w:tr>
      <w:tr w:rsidR="00425D00" w:rsidRPr="00625584" w:rsidTr="008D2B8F">
        <w:trPr>
          <w:trHeight w:val="562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东华大学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松江区人民北路2999号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67792211-805或801</w:t>
            </w:r>
          </w:p>
        </w:tc>
      </w:tr>
      <w:tr w:rsidR="00425D00" w:rsidRPr="00625584" w:rsidTr="008D2B8F">
        <w:trPr>
          <w:trHeight w:val="555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上海海事大学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临港新城海港大道1550号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38284269</w:t>
            </w:r>
          </w:p>
        </w:tc>
      </w:tr>
      <w:tr w:rsidR="00425D00" w:rsidRPr="00625584" w:rsidTr="008D2B8F">
        <w:trPr>
          <w:trHeight w:val="564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上海理工大学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军工路580号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55272239</w:t>
            </w:r>
          </w:p>
        </w:tc>
      </w:tr>
      <w:tr w:rsidR="00425D00" w:rsidRPr="00625584" w:rsidTr="008D2B8F">
        <w:trPr>
          <w:trHeight w:val="543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华东政法大学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松江区龙源路555号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57090318</w:t>
            </w:r>
          </w:p>
        </w:tc>
      </w:tr>
      <w:tr w:rsidR="00425D00" w:rsidRPr="00625584" w:rsidTr="008D2B8F">
        <w:trPr>
          <w:trHeight w:val="566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上大路99号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66132131-804</w:t>
            </w:r>
          </w:p>
        </w:tc>
      </w:tr>
      <w:tr w:rsidR="00B1429F" w:rsidRPr="00625584" w:rsidTr="008D2B8F">
        <w:trPr>
          <w:trHeight w:val="687"/>
          <w:jc w:val="center"/>
        </w:trPr>
        <w:tc>
          <w:tcPr>
            <w:tcW w:w="1616" w:type="pct"/>
            <w:vAlign w:val="center"/>
          </w:tcPr>
          <w:p w:rsidR="008D2B8F" w:rsidRPr="00625584" w:rsidRDefault="00B1429F" w:rsidP="008D2B8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上海应用技术大学</w:t>
            </w:r>
          </w:p>
          <w:p w:rsidR="00B1429F" w:rsidRPr="00625584" w:rsidRDefault="00B1429F" w:rsidP="008D2B8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(奉贤)</w:t>
            </w:r>
          </w:p>
        </w:tc>
        <w:tc>
          <w:tcPr>
            <w:tcW w:w="1919" w:type="pct"/>
            <w:vAlign w:val="center"/>
          </w:tcPr>
          <w:p w:rsidR="00B1429F" w:rsidRPr="00625584" w:rsidRDefault="00B1429F" w:rsidP="008D2B8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海泉路100号</w:t>
            </w:r>
          </w:p>
        </w:tc>
        <w:tc>
          <w:tcPr>
            <w:tcW w:w="1465" w:type="pct"/>
            <w:vAlign w:val="center"/>
          </w:tcPr>
          <w:p w:rsidR="00B1429F" w:rsidRPr="00625584" w:rsidRDefault="00B1429F" w:rsidP="008D2B8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60873406</w:t>
            </w:r>
          </w:p>
        </w:tc>
      </w:tr>
      <w:tr w:rsidR="00425D00" w:rsidRPr="00625584" w:rsidTr="008D2B8F">
        <w:trPr>
          <w:trHeight w:val="555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上海工程技术大学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松江区龙腾路333号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67796022</w:t>
            </w:r>
          </w:p>
        </w:tc>
      </w:tr>
      <w:tr w:rsidR="00425D00" w:rsidRPr="00625584" w:rsidTr="008D2B8F">
        <w:trPr>
          <w:trHeight w:val="563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上海电机学院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临港新城橄榄路1350号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38223050</w:t>
            </w:r>
          </w:p>
        </w:tc>
      </w:tr>
      <w:tr w:rsidR="00425D00" w:rsidRPr="00625584" w:rsidTr="008D2B8F">
        <w:trPr>
          <w:trHeight w:val="571"/>
          <w:jc w:val="center"/>
        </w:trPr>
        <w:tc>
          <w:tcPr>
            <w:tcW w:w="1616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上海建桥学院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临港新城沪城环路1111号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68130515</w:t>
            </w:r>
          </w:p>
        </w:tc>
      </w:tr>
      <w:tr w:rsidR="00425D00" w:rsidRPr="00625584" w:rsidTr="008D2B8F">
        <w:trPr>
          <w:trHeight w:val="693"/>
          <w:jc w:val="center"/>
        </w:trPr>
        <w:tc>
          <w:tcPr>
            <w:tcW w:w="1616" w:type="pct"/>
            <w:vAlign w:val="center"/>
          </w:tcPr>
          <w:p w:rsidR="008D2B8F" w:rsidRPr="00625584" w:rsidRDefault="00425D00" w:rsidP="008D2B8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上海工商外国语</w:t>
            </w:r>
          </w:p>
          <w:p w:rsidR="00425D00" w:rsidRPr="00625584" w:rsidRDefault="00425D00" w:rsidP="008D2B8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职业学院</w:t>
            </w:r>
          </w:p>
        </w:tc>
        <w:tc>
          <w:tcPr>
            <w:tcW w:w="1919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惠南镇观海路505号</w:t>
            </w:r>
          </w:p>
        </w:tc>
        <w:tc>
          <w:tcPr>
            <w:tcW w:w="1465" w:type="pct"/>
            <w:vAlign w:val="center"/>
          </w:tcPr>
          <w:p w:rsidR="00425D00" w:rsidRPr="00625584" w:rsidRDefault="00425D00" w:rsidP="008D2B8F">
            <w:pPr>
              <w:jc w:val="center"/>
              <w:rPr>
                <w:rFonts w:ascii="宋体" w:hAnsi="宋体"/>
                <w:sz w:val="24"/>
              </w:rPr>
            </w:pPr>
            <w:r w:rsidRPr="00625584">
              <w:rPr>
                <w:rFonts w:ascii="宋体" w:hAnsi="宋体" w:hint="eastAsia"/>
                <w:sz w:val="24"/>
              </w:rPr>
              <w:t>68020372</w:t>
            </w:r>
          </w:p>
        </w:tc>
      </w:tr>
    </w:tbl>
    <w:p w:rsidR="00F536B2" w:rsidRDefault="00F536B2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F536B2" w:rsidRDefault="00F536B2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F536B2" w:rsidRDefault="00F536B2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635F27" w:rsidRDefault="00635F27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635F27" w:rsidRDefault="00635F27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635F27" w:rsidRDefault="00635F27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635F27" w:rsidRDefault="00635F27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</w:p>
    <w:p w:rsidR="00B9013B" w:rsidRDefault="00B9013B" w:rsidP="00B9013B">
      <w:pPr>
        <w:spacing w:line="480" w:lineRule="auto"/>
        <w:ind w:right="8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附件二</w:t>
      </w:r>
    </w:p>
    <w:p w:rsidR="00B9013B" w:rsidRDefault="00B9013B" w:rsidP="00B9013B">
      <w:pPr>
        <w:spacing w:line="480" w:lineRule="auto"/>
        <w:ind w:right="8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2018年上半年全国大学英语四、六级考试</w:t>
      </w:r>
    </w:p>
    <w:p w:rsidR="00B1429F" w:rsidRDefault="00B9013B" w:rsidP="00B9013B">
      <w:pPr>
        <w:spacing w:line="480" w:lineRule="auto"/>
        <w:ind w:right="8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上海地区报名相关教务工作安排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F536B2" w:rsidTr="00F536B2">
        <w:tc>
          <w:tcPr>
            <w:tcW w:w="1242" w:type="dxa"/>
            <w:vAlign w:val="center"/>
          </w:tcPr>
          <w:p w:rsidR="00F536B2" w:rsidRDefault="00F536B2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018" w:type="dxa"/>
            <w:vAlign w:val="center"/>
          </w:tcPr>
          <w:p w:rsidR="00F536B2" w:rsidRDefault="00F536B2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任务</w:t>
            </w:r>
          </w:p>
        </w:tc>
        <w:tc>
          <w:tcPr>
            <w:tcW w:w="2131" w:type="dxa"/>
            <w:vAlign w:val="center"/>
          </w:tcPr>
          <w:p w:rsidR="00F536B2" w:rsidRDefault="00F536B2" w:rsidP="00F536B2">
            <w:pPr>
              <w:spacing w:line="480" w:lineRule="auto"/>
              <w:ind w:right="7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开始时间</w:t>
            </w:r>
          </w:p>
        </w:tc>
        <w:tc>
          <w:tcPr>
            <w:tcW w:w="2131" w:type="dxa"/>
            <w:vAlign w:val="center"/>
          </w:tcPr>
          <w:p w:rsidR="00F536B2" w:rsidRDefault="00F536B2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结束时间</w:t>
            </w:r>
          </w:p>
        </w:tc>
      </w:tr>
      <w:tr w:rsidR="00F536B2" w:rsidTr="00F536B2">
        <w:tc>
          <w:tcPr>
            <w:tcW w:w="1242" w:type="dxa"/>
            <w:vAlign w:val="center"/>
          </w:tcPr>
          <w:p w:rsidR="00F536B2" w:rsidRDefault="00F536B2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18" w:type="dxa"/>
            <w:vAlign w:val="center"/>
          </w:tcPr>
          <w:p w:rsidR="00F536B2" w:rsidRP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2247A">
              <w:rPr>
                <w:rFonts w:ascii="仿宋_GB2312" w:eastAsia="仿宋_GB2312" w:hAnsi="宋体" w:hint="eastAsia"/>
                <w:sz w:val="24"/>
              </w:rPr>
              <w:t>考生报名资格确认与复核</w:t>
            </w:r>
          </w:p>
        </w:tc>
        <w:tc>
          <w:tcPr>
            <w:tcW w:w="2131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3月17日</w:t>
            </w:r>
          </w:p>
        </w:tc>
        <w:tc>
          <w:tcPr>
            <w:tcW w:w="2131" w:type="dxa"/>
            <w:vAlign w:val="center"/>
          </w:tcPr>
          <w:p w:rsidR="00F536B2" w:rsidRDefault="00A2247A" w:rsidP="00AC704E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4月</w:t>
            </w:r>
            <w:r w:rsidR="00AC704E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F536B2" w:rsidTr="00F536B2">
        <w:tc>
          <w:tcPr>
            <w:tcW w:w="1242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018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考生网上报名</w:t>
            </w:r>
          </w:p>
        </w:tc>
        <w:tc>
          <w:tcPr>
            <w:tcW w:w="2131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3月23日</w:t>
            </w:r>
            <w:r w:rsidR="001F0973">
              <w:rPr>
                <w:rFonts w:ascii="仿宋_GB2312" w:eastAsia="仿宋_GB2312" w:hAnsi="宋体" w:hint="eastAsia"/>
                <w:sz w:val="28"/>
                <w:szCs w:val="28"/>
              </w:rPr>
              <w:t>9时</w:t>
            </w:r>
          </w:p>
        </w:tc>
        <w:tc>
          <w:tcPr>
            <w:tcW w:w="2131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4月9日</w:t>
            </w:r>
            <w:r w:rsidR="001F0973">
              <w:rPr>
                <w:rFonts w:ascii="仿宋_GB2312" w:eastAsia="仿宋_GB2312" w:hAnsi="宋体" w:hint="eastAsia"/>
                <w:sz w:val="28"/>
                <w:szCs w:val="28"/>
              </w:rPr>
              <w:t>15时</w:t>
            </w:r>
          </w:p>
        </w:tc>
      </w:tr>
      <w:tr w:rsidR="00F536B2" w:rsidTr="00F536B2">
        <w:tc>
          <w:tcPr>
            <w:tcW w:w="1242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018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考生网上缴费时间</w:t>
            </w:r>
          </w:p>
        </w:tc>
        <w:tc>
          <w:tcPr>
            <w:tcW w:w="2131" w:type="dxa"/>
            <w:vAlign w:val="center"/>
          </w:tcPr>
          <w:p w:rsidR="00F536B2" w:rsidRDefault="00A2247A" w:rsidP="001F0973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3月</w:t>
            </w:r>
            <w:r w:rsidR="001F0973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F0973">
              <w:rPr>
                <w:rFonts w:ascii="仿宋_GB2312" w:eastAsia="仿宋_GB2312" w:hAnsi="宋体" w:hint="eastAsia"/>
                <w:sz w:val="28"/>
                <w:szCs w:val="28"/>
              </w:rPr>
              <w:t>9时</w:t>
            </w:r>
          </w:p>
        </w:tc>
        <w:tc>
          <w:tcPr>
            <w:tcW w:w="2131" w:type="dxa"/>
            <w:vAlign w:val="center"/>
          </w:tcPr>
          <w:p w:rsidR="00F536B2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4月9日</w:t>
            </w:r>
            <w:r w:rsidR="001F0973">
              <w:rPr>
                <w:rFonts w:ascii="仿宋_GB2312" w:eastAsia="仿宋_GB2312" w:hAnsi="宋体" w:hint="eastAsia"/>
                <w:sz w:val="28"/>
                <w:szCs w:val="28"/>
              </w:rPr>
              <w:t>15时</w:t>
            </w:r>
          </w:p>
        </w:tc>
      </w:tr>
      <w:tr w:rsidR="00A2247A" w:rsidTr="00F536B2">
        <w:tc>
          <w:tcPr>
            <w:tcW w:w="1242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018" w:type="dxa"/>
            <w:vAlign w:val="center"/>
          </w:tcPr>
          <w:p w:rsidR="00A2247A" w:rsidRDefault="00A2247A" w:rsidP="00A2247A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准考证打印时间（口试）</w:t>
            </w:r>
          </w:p>
        </w:tc>
        <w:tc>
          <w:tcPr>
            <w:tcW w:w="2131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5月14日9时</w:t>
            </w:r>
          </w:p>
        </w:tc>
        <w:tc>
          <w:tcPr>
            <w:tcW w:w="2131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5月20日23时</w:t>
            </w:r>
          </w:p>
        </w:tc>
      </w:tr>
      <w:tr w:rsidR="00A2247A" w:rsidTr="00F536B2">
        <w:tc>
          <w:tcPr>
            <w:tcW w:w="1242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018" w:type="dxa"/>
            <w:vAlign w:val="center"/>
          </w:tcPr>
          <w:p w:rsidR="00A2247A" w:rsidRDefault="00A2247A" w:rsidP="00A2247A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准考证打印时间（笔试）</w:t>
            </w:r>
          </w:p>
        </w:tc>
        <w:tc>
          <w:tcPr>
            <w:tcW w:w="2131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6月1日9时</w:t>
            </w:r>
          </w:p>
        </w:tc>
        <w:tc>
          <w:tcPr>
            <w:tcW w:w="2131" w:type="dxa"/>
            <w:vAlign w:val="center"/>
          </w:tcPr>
          <w:p w:rsidR="00A2247A" w:rsidRDefault="00A2247A" w:rsidP="00F536B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6月16日23时</w:t>
            </w:r>
          </w:p>
        </w:tc>
      </w:tr>
    </w:tbl>
    <w:p w:rsidR="00B9013B" w:rsidRDefault="00B9013B" w:rsidP="007022DE">
      <w:pPr>
        <w:spacing w:line="480" w:lineRule="auto"/>
        <w:ind w:right="840"/>
        <w:rPr>
          <w:rFonts w:ascii="仿宋_GB2312" w:eastAsia="仿宋_GB2312" w:hAnsi="宋体"/>
          <w:sz w:val="28"/>
          <w:szCs w:val="28"/>
        </w:rPr>
      </w:pPr>
    </w:p>
    <w:p w:rsidR="00317F97" w:rsidRPr="00AD1CC5" w:rsidRDefault="00317F97" w:rsidP="007022DE">
      <w:pPr>
        <w:spacing w:line="480" w:lineRule="auto"/>
        <w:ind w:right="840"/>
        <w:rPr>
          <w:rFonts w:ascii="仿宋_GB2312" w:eastAsia="仿宋_GB2312" w:hAnsi="宋体"/>
          <w:sz w:val="28"/>
          <w:szCs w:val="28"/>
        </w:rPr>
      </w:pPr>
    </w:p>
    <w:sectPr w:rsidR="00317F97" w:rsidRPr="00AD1CC5" w:rsidSect="00F536B2"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2D" w:rsidRDefault="00E32B2D">
      <w:r>
        <w:separator/>
      </w:r>
    </w:p>
  </w:endnote>
  <w:endnote w:type="continuationSeparator" w:id="0">
    <w:p w:rsidR="00E32B2D" w:rsidRDefault="00E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FB" w:rsidRDefault="009102FB" w:rsidP="008D2B8F">
    <w:pPr>
      <w:pStyle w:val="a8"/>
    </w:pPr>
    <w:r w:rsidRPr="008D2B8F">
      <w:rPr>
        <w:rFonts w:hint="eastAsia"/>
        <w:sz w:val="28"/>
        <w:szCs w:val="28"/>
      </w:rPr>
      <w:t>—</w:t>
    </w:r>
    <w:r w:rsidRPr="008D2B8F">
      <w:rPr>
        <w:rFonts w:hint="eastAsia"/>
        <w:sz w:val="28"/>
        <w:szCs w:val="28"/>
      </w:rPr>
      <w:t xml:space="preserve"> </w:t>
    </w:r>
    <w:r w:rsidRPr="008D2B8F">
      <w:rPr>
        <w:rFonts w:asciiTheme="minorEastAsia" w:eastAsiaTheme="minorEastAsia" w:hAnsiTheme="minorEastAsia"/>
        <w:sz w:val="28"/>
        <w:szCs w:val="28"/>
      </w:rPr>
      <w:fldChar w:fldCharType="begin"/>
    </w:r>
    <w:r w:rsidRPr="008D2B8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8D2B8F">
      <w:rPr>
        <w:rFonts w:asciiTheme="minorEastAsia" w:eastAsiaTheme="minorEastAsia" w:hAnsiTheme="minorEastAsia"/>
        <w:sz w:val="28"/>
        <w:szCs w:val="28"/>
      </w:rPr>
      <w:fldChar w:fldCharType="separate"/>
    </w:r>
    <w:r w:rsidR="00AD2A25" w:rsidRPr="00AD2A25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Pr="008D2B8F">
      <w:rPr>
        <w:rFonts w:asciiTheme="minorEastAsia" w:eastAsiaTheme="minorEastAsia" w:hAnsiTheme="minorEastAsia"/>
        <w:sz w:val="28"/>
        <w:szCs w:val="28"/>
      </w:rPr>
      <w:fldChar w:fldCharType="end"/>
    </w:r>
    <w:r w:rsidRPr="008D2B8F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FB" w:rsidRDefault="009102FB" w:rsidP="00641FCB">
    <w:pPr>
      <w:pStyle w:val="a8"/>
      <w:jc w:val="right"/>
    </w:pPr>
    <w:r w:rsidRPr="00641FCB">
      <w:rPr>
        <w:rFonts w:hint="eastAsia"/>
        <w:sz w:val="28"/>
        <w:szCs w:val="28"/>
      </w:rPr>
      <w:t>—</w:t>
    </w:r>
    <w:r w:rsidRPr="00641FCB">
      <w:rPr>
        <w:rFonts w:hint="eastAsia"/>
        <w:sz w:val="28"/>
        <w:szCs w:val="28"/>
      </w:rPr>
      <w:t xml:space="preserve"> </w:t>
    </w:r>
    <w:r w:rsidRPr="00641FCB">
      <w:rPr>
        <w:rFonts w:asciiTheme="minorEastAsia" w:eastAsiaTheme="minorEastAsia" w:hAnsiTheme="minorEastAsia"/>
        <w:sz w:val="28"/>
        <w:szCs w:val="28"/>
      </w:rPr>
      <w:fldChar w:fldCharType="begin"/>
    </w:r>
    <w:r w:rsidRPr="00641FC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641FCB">
      <w:rPr>
        <w:rFonts w:asciiTheme="minorEastAsia" w:eastAsiaTheme="minorEastAsia" w:hAnsiTheme="minorEastAsia"/>
        <w:sz w:val="28"/>
        <w:szCs w:val="28"/>
      </w:rPr>
      <w:fldChar w:fldCharType="separate"/>
    </w:r>
    <w:r w:rsidR="00AD2A25" w:rsidRPr="00AD2A25">
      <w:rPr>
        <w:rFonts w:asciiTheme="minorEastAsia" w:eastAsiaTheme="minorEastAsia" w:hAnsiTheme="minorEastAsia"/>
        <w:noProof/>
        <w:sz w:val="28"/>
        <w:szCs w:val="28"/>
        <w:lang w:val="zh-CN"/>
      </w:rPr>
      <w:t>3</w:t>
    </w:r>
    <w:r w:rsidRPr="00641FCB">
      <w:rPr>
        <w:rFonts w:asciiTheme="minorEastAsia" w:eastAsiaTheme="minorEastAsia" w:hAnsiTheme="minorEastAsia"/>
        <w:sz w:val="28"/>
        <w:szCs w:val="28"/>
      </w:rPr>
      <w:fldChar w:fldCharType="end"/>
    </w:r>
    <w:r w:rsidRPr="00641FCB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2D" w:rsidRDefault="00E32B2D">
      <w:r>
        <w:separator/>
      </w:r>
    </w:p>
  </w:footnote>
  <w:footnote w:type="continuationSeparator" w:id="0">
    <w:p w:rsidR="00E32B2D" w:rsidRDefault="00E3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77C4AB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C47D83"/>
    <w:multiLevelType w:val="hybridMultilevel"/>
    <w:tmpl w:val="E5E8AC8A"/>
    <w:lvl w:ilvl="0" w:tplc="125CC49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7926563"/>
    <w:multiLevelType w:val="multilevel"/>
    <w:tmpl w:val="4792656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31EB299"/>
    <w:multiLevelType w:val="singleLevel"/>
    <w:tmpl w:val="531EB299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5C9226E7"/>
    <w:multiLevelType w:val="hybridMultilevel"/>
    <w:tmpl w:val="4DB44A3E"/>
    <w:lvl w:ilvl="0" w:tplc="260AAE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EFB489A"/>
    <w:multiLevelType w:val="hybridMultilevel"/>
    <w:tmpl w:val="9F54C4C2"/>
    <w:lvl w:ilvl="0" w:tplc="83FCCD7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BF06C42A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F29"/>
    <w:rsid w:val="00014B1B"/>
    <w:rsid w:val="00023302"/>
    <w:rsid w:val="00023A45"/>
    <w:rsid w:val="00032B09"/>
    <w:rsid w:val="0003577C"/>
    <w:rsid w:val="00035CFE"/>
    <w:rsid w:val="000360D1"/>
    <w:rsid w:val="0004615F"/>
    <w:rsid w:val="000474FC"/>
    <w:rsid w:val="00052320"/>
    <w:rsid w:val="00055F6E"/>
    <w:rsid w:val="00057933"/>
    <w:rsid w:val="0006560F"/>
    <w:rsid w:val="00070346"/>
    <w:rsid w:val="000718EB"/>
    <w:rsid w:val="00076404"/>
    <w:rsid w:val="00081BF7"/>
    <w:rsid w:val="00081E41"/>
    <w:rsid w:val="0008396F"/>
    <w:rsid w:val="00090CC5"/>
    <w:rsid w:val="00091ADC"/>
    <w:rsid w:val="00093A05"/>
    <w:rsid w:val="000A39D6"/>
    <w:rsid w:val="000A3F97"/>
    <w:rsid w:val="000A471E"/>
    <w:rsid w:val="000C16F3"/>
    <w:rsid w:val="000C4DCC"/>
    <w:rsid w:val="000C6046"/>
    <w:rsid w:val="000C6765"/>
    <w:rsid w:val="000D07D8"/>
    <w:rsid w:val="000D12D6"/>
    <w:rsid w:val="000D2A00"/>
    <w:rsid w:val="000D37B5"/>
    <w:rsid w:val="000F17CD"/>
    <w:rsid w:val="000F34D0"/>
    <w:rsid w:val="000F3574"/>
    <w:rsid w:val="000F6FC9"/>
    <w:rsid w:val="00101FCB"/>
    <w:rsid w:val="001026A0"/>
    <w:rsid w:val="0010323E"/>
    <w:rsid w:val="00104B65"/>
    <w:rsid w:val="001079FE"/>
    <w:rsid w:val="001117AE"/>
    <w:rsid w:val="0011499E"/>
    <w:rsid w:val="001208E8"/>
    <w:rsid w:val="00120FD6"/>
    <w:rsid w:val="00131305"/>
    <w:rsid w:val="001371B6"/>
    <w:rsid w:val="00140885"/>
    <w:rsid w:val="001435F5"/>
    <w:rsid w:val="00147718"/>
    <w:rsid w:val="0015500C"/>
    <w:rsid w:val="00155408"/>
    <w:rsid w:val="00166E86"/>
    <w:rsid w:val="001678DD"/>
    <w:rsid w:val="00172A27"/>
    <w:rsid w:val="001831B9"/>
    <w:rsid w:val="00184E5C"/>
    <w:rsid w:val="00191553"/>
    <w:rsid w:val="001915EF"/>
    <w:rsid w:val="00195269"/>
    <w:rsid w:val="001A4B3F"/>
    <w:rsid w:val="001B3142"/>
    <w:rsid w:val="001C12C4"/>
    <w:rsid w:val="001C15BB"/>
    <w:rsid w:val="001C4D66"/>
    <w:rsid w:val="001C69B6"/>
    <w:rsid w:val="001D6B9B"/>
    <w:rsid w:val="001E54BD"/>
    <w:rsid w:val="001F0973"/>
    <w:rsid w:val="00207CF1"/>
    <w:rsid w:val="00226EC5"/>
    <w:rsid w:val="0023346F"/>
    <w:rsid w:val="00234D0A"/>
    <w:rsid w:val="00235907"/>
    <w:rsid w:val="0023602E"/>
    <w:rsid w:val="00237991"/>
    <w:rsid w:val="002440AF"/>
    <w:rsid w:val="002471DB"/>
    <w:rsid w:val="00254FA6"/>
    <w:rsid w:val="00257365"/>
    <w:rsid w:val="00262BD5"/>
    <w:rsid w:val="00262CED"/>
    <w:rsid w:val="00264698"/>
    <w:rsid w:val="00265BA5"/>
    <w:rsid w:val="00267924"/>
    <w:rsid w:val="002717D8"/>
    <w:rsid w:val="00271B68"/>
    <w:rsid w:val="002738A4"/>
    <w:rsid w:val="002835C6"/>
    <w:rsid w:val="00286BAD"/>
    <w:rsid w:val="002A0C5F"/>
    <w:rsid w:val="002A176A"/>
    <w:rsid w:val="002A732E"/>
    <w:rsid w:val="002A7E11"/>
    <w:rsid w:val="002B00A0"/>
    <w:rsid w:val="002B33D3"/>
    <w:rsid w:val="002B66C2"/>
    <w:rsid w:val="002B6988"/>
    <w:rsid w:val="002B6EE1"/>
    <w:rsid w:val="002B7D5A"/>
    <w:rsid w:val="002C1B1E"/>
    <w:rsid w:val="002C31CD"/>
    <w:rsid w:val="002C7E6D"/>
    <w:rsid w:val="002D3E3D"/>
    <w:rsid w:val="002D46B1"/>
    <w:rsid w:val="002E044C"/>
    <w:rsid w:val="002E0D8B"/>
    <w:rsid w:val="002E6165"/>
    <w:rsid w:val="002F57B6"/>
    <w:rsid w:val="00306DA5"/>
    <w:rsid w:val="00307270"/>
    <w:rsid w:val="00311532"/>
    <w:rsid w:val="00313261"/>
    <w:rsid w:val="00317F97"/>
    <w:rsid w:val="00320B41"/>
    <w:rsid w:val="0033046F"/>
    <w:rsid w:val="0033364A"/>
    <w:rsid w:val="00333757"/>
    <w:rsid w:val="00334B84"/>
    <w:rsid w:val="00336ED9"/>
    <w:rsid w:val="003476EC"/>
    <w:rsid w:val="00355E10"/>
    <w:rsid w:val="00357FEC"/>
    <w:rsid w:val="003652D8"/>
    <w:rsid w:val="0037018A"/>
    <w:rsid w:val="00371172"/>
    <w:rsid w:val="00373A83"/>
    <w:rsid w:val="00375AD5"/>
    <w:rsid w:val="00380AB8"/>
    <w:rsid w:val="0038479B"/>
    <w:rsid w:val="00397185"/>
    <w:rsid w:val="003A1FD4"/>
    <w:rsid w:val="003B2438"/>
    <w:rsid w:val="003B4304"/>
    <w:rsid w:val="003B6D4A"/>
    <w:rsid w:val="003D1A22"/>
    <w:rsid w:val="003D46FA"/>
    <w:rsid w:val="003D4F0C"/>
    <w:rsid w:val="003D74C2"/>
    <w:rsid w:val="004067CC"/>
    <w:rsid w:val="00421899"/>
    <w:rsid w:val="00425D00"/>
    <w:rsid w:val="00427885"/>
    <w:rsid w:val="00434B2A"/>
    <w:rsid w:val="00443834"/>
    <w:rsid w:val="00444CFA"/>
    <w:rsid w:val="00450CA2"/>
    <w:rsid w:val="00451D9F"/>
    <w:rsid w:val="00460DC8"/>
    <w:rsid w:val="004638B0"/>
    <w:rsid w:val="00470B94"/>
    <w:rsid w:val="004911FD"/>
    <w:rsid w:val="004A1374"/>
    <w:rsid w:val="004A1D07"/>
    <w:rsid w:val="004A1D1D"/>
    <w:rsid w:val="004A328A"/>
    <w:rsid w:val="004A5395"/>
    <w:rsid w:val="004C137B"/>
    <w:rsid w:val="004C6CDE"/>
    <w:rsid w:val="004E016C"/>
    <w:rsid w:val="004E16CA"/>
    <w:rsid w:val="004E5E9B"/>
    <w:rsid w:val="004F20F3"/>
    <w:rsid w:val="004F28E5"/>
    <w:rsid w:val="004F6162"/>
    <w:rsid w:val="0050767A"/>
    <w:rsid w:val="00510379"/>
    <w:rsid w:val="00522155"/>
    <w:rsid w:val="00522646"/>
    <w:rsid w:val="00527474"/>
    <w:rsid w:val="00531350"/>
    <w:rsid w:val="00532C8E"/>
    <w:rsid w:val="00536201"/>
    <w:rsid w:val="00537FC1"/>
    <w:rsid w:val="00545DC5"/>
    <w:rsid w:val="0055594B"/>
    <w:rsid w:val="00556428"/>
    <w:rsid w:val="005565D1"/>
    <w:rsid w:val="00557A62"/>
    <w:rsid w:val="00563BF1"/>
    <w:rsid w:val="00563E95"/>
    <w:rsid w:val="00564179"/>
    <w:rsid w:val="00572731"/>
    <w:rsid w:val="00577280"/>
    <w:rsid w:val="00577AD5"/>
    <w:rsid w:val="005811EE"/>
    <w:rsid w:val="0058427F"/>
    <w:rsid w:val="005912D0"/>
    <w:rsid w:val="00593BCA"/>
    <w:rsid w:val="00594066"/>
    <w:rsid w:val="0059485C"/>
    <w:rsid w:val="005A19FB"/>
    <w:rsid w:val="005A7086"/>
    <w:rsid w:val="005B766A"/>
    <w:rsid w:val="005B79B9"/>
    <w:rsid w:val="005D1AD0"/>
    <w:rsid w:val="005D3905"/>
    <w:rsid w:val="005E43FB"/>
    <w:rsid w:val="005F2E9B"/>
    <w:rsid w:val="005F7F2A"/>
    <w:rsid w:val="00600CAD"/>
    <w:rsid w:val="00604BC2"/>
    <w:rsid w:val="0060588E"/>
    <w:rsid w:val="00606AFB"/>
    <w:rsid w:val="00607C98"/>
    <w:rsid w:val="006101BB"/>
    <w:rsid w:val="00625584"/>
    <w:rsid w:val="00635426"/>
    <w:rsid w:val="00635F27"/>
    <w:rsid w:val="00636CAE"/>
    <w:rsid w:val="00641FCB"/>
    <w:rsid w:val="006509A3"/>
    <w:rsid w:val="006545EB"/>
    <w:rsid w:val="0067147D"/>
    <w:rsid w:val="00675337"/>
    <w:rsid w:val="00680C4C"/>
    <w:rsid w:val="00686CB4"/>
    <w:rsid w:val="00690B45"/>
    <w:rsid w:val="006910FE"/>
    <w:rsid w:val="006A0C08"/>
    <w:rsid w:val="006B1293"/>
    <w:rsid w:val="006B29FF"/>
    <w:rsid w:val="006C3DC4"/>
    <w:rsid w:val="006C42CA"/>
    <w:rsid w:val="006C6C8C"/>
    <w:rsid w:val="006D2763"/>
    <w:rsid w:val="006D3753"/>
    <w:rsid w:val="006D452A"/>
    <w:rsid w:val="006D69D1"/>
    <w:rsid w:val="006E0713"/>
    <w:rsid w:val="006F1CE9"/>
    <w:rsid w:val="006F3D97"/>
    <w:rsid w:val="007022DE"/>
    <w:rsid w:val="00711F76"/>
    <w:rsid w:val="00720551"/>
    <w:rsid w:val="007267E8"/>
    <w:rsid w:val="00731CD3"/>
    <w:rsid w:val="00732B72"/>
    <w:rsid w:val="0073469A"/>
    <w:rsid w:val="007346E1"/>
    <w:rsid w:val="00737FD5"/>
    <w:rsid w:val="00756EBC"/>
    <w:rsid w:val="0076512F"/>
    <w:rsid w:val="00767835"/>
    <w:rsid w:val="007805C2"/>
    <w:rsid w:val="00780FBF"/>
    <w:rsid w:val="00781438"/>
    <w:rsid w:val="007835B1"/>
    <w:rsid w:val="00783D19"/>
    <w:rsid w:val="00784CC4"/>
    <w:rsid w:val="00787D31"/>
    <w:rsid w:val="007A11CA"/>
    <w:rsid w:val="007A21D8"/>
    <w:rsid w:val="007A5593"/>
    <w:rsid w:val="007B0DBE"/>
    <w:rsid w:val="007B35D9"/>
    <w:rsid w:val="007B503D"/>
    <w:rsid w:val="007B697C"/>
    <w:rsid w:val="007B6CA5"/>
    <w:rsid w:val="007C1AAF"/>
    <w:rsid w:val="007C26E6"/>
    <w:rsid w:val="007C590D"/>
    <w:rsid w:val="007C740D"/>
    <w:rsid w:val="007C786E"/>
    <w:rsid w:val="007D2FE7"/>
    <w:rsid w:val="007D5156"/>
    <w:rsid w:val="007D6652"/>
    <w:rsid w:val="007E24DE"/>
    <w:rsid w:val="007E27DC"/>
    <w:rsid w:val="007E4C22"/>
    <w:rsid w:val="007F582E"/>
    <w:rsid w:val="00812C94"/>
    <w:rsid w:val="008243A2"/>
    <w:rsid w:val="00827B6A"/>
    <w:rsid w:val="00841F3D"/>
    <w:rsid w:val="0084768C"/>
    <w:rsid w:val="008478A3"/>
    <w:rsid w:val="00850751"/>
    <w:rsid w:val="0086718D"/>
    <w:rsid w:val="00870AF8"/>
    <w:rsid w:val="00881247"/>
    <w:rsid w:val="00884F54"/>
    <w:rsid w:val="00890097"/>
    <w:rsid w:val="008914B4"/>
    <w:rsid w:val="008954BA"/>
    <w:rsid w:val="00897AD2"/>
    <w:rsid w:val="008A06FA"/>
    <w:rsid w:val="008A6D83"/>
    <w:rsid w:val="008A72B3"/>
    <w:rsid w:val="008B0B5E"/>
    <w:rsid w:val="008B12D1"/>
    <w:rsid w:val="008B168D"/>
    <w:rsid w:val="008B3EDB"/>
    <w:rsid w:val="008B3F28"/>
    <w:rsid w:val="008C0313"/>
    <w:rsid w:val="008C7801"/>
    <w:rsid w:val="008D2B8F"/>
    <w:rsid w:val="008D44B9"/>
    <w:rsid w:val="008E1681"/>
    <w:rsid w:val="008E4173"/>
    <w:rsid w:val="008E5688"/>
    <w:rsid w:val="008F3242"/>
    <w:rsid w:val="00900706"/>
    <w:rsid w:val="00902BD7"/>
    <w:rsid w:val="009102FB"/>
    <w:rsid w:val="0091030D"/>
    <w:rsid w:val="009172AF"/>
    <w:rsid w:val="009222DF"/>
    <w:rsid w:val="00924D98"/>
    <w:rsid w:val="0092743D"/>
    <w:rsid w:val="009276C1"/>
    <w:rsid w:val="00937199"/>
    <w:rsid w:val="009374BF"/>
    <w:rsid w:val="009417D7"/>
    <w:rsid w:val="0094328F"/>
    <w:rsid w:val="00947BB2"/>
    <w:rsid w:val="00954B45"/>
    <w:rsid w:val="00960B96"/>
    <w:rsid w:val="00960F48"/>
    <w:rsid w:val="009620FF"/>
    <w:rsid w:val="00962337"/>
    <w:rsid w:val="00963367"/>
    <w:rsid w:val="00966D46"/>
    <w:rsid w:val="00975B56"/>
    <w:rsid w:val="00977A7F"/>
    <w:rsid w:val="00977EB7"/>
    <w:rsid w:val="0098340B"/>
    <w:rsid w:val="009857D1"/>
    <w:rsid w:val="00985E68"/>
    <w:rsid w:val="009961D6"/>
    <w:rsid w:val="009A1AEE"/>
    <w:rsid w:val="009A2E37"/>
    <w:rsid w:val="009A51AF"/>
    <w:rsid w:val="009C6ED1"/>
    <w:rsid w:val="009D5EA6"/>
    <w:rsid w:val="009E01BE"/>
    <w:rsid w:val="009E43DD"/>
    <w:rsid w:val="009E43F9"/>
    <w:rsid w:val="009F195E"/>
    <w:rsid w:val="00A0277B"/>
    <w:rsid w:val="00A02B5E"/>
    <w:rsid w:val="00A04230"/>
    <w:rsid w:val="00A04886"/>
    <w:rsid w:val="00A13CEF"/>
    <w:rsid w:val="00A2229E"/>
    <w:rsid w:val="00A2247A"/>
    <w:rsid w:val="00A22982"/>
    <w:rsid w:val="00A23A86"/>
    <w:rsid w:val="00A24373"/>
    <w:rsid w:val="00A441E7"/>
    <w:rsid w:val="00A51C9E"/>
    <w:rsid w:val="00A61843"/>
    <w:rsid w:val="00A70530"/>
    <w:rsid w:val="00A727FD"/>
    <w:rsid w:val="00A728E2"/>
    <w:rsid w:val="00A964EB"/>
    <w:rsid w:val="00AA0344"/>
    <w:rsid w:val="00AA4B24"/>
    <w:rsid w:val="00AA7758"/>
    <w:rsid w:val="00AA7E78"/>
    <w:rsid w:val="00AB0EF7"/>
    <w:rsid w:val="00AC0CD1"/>
    <w:rsid w:val="00AC3092"/>
    <w:rsid w:val="00AC3AFC"/>
    <w:rsid w:val="00AC704E"/>
    <w:rsid w:val="00AD1CC5"/>
    <w:rsid w:val="00AD2A25"/>
    <w:rsid w:val="00AD4A0C"/>
    <w:rsid w:val="00AD4DB1"/>
    <w:rsid w:val="00AE1339"/>
    <w:rsid w:val="00AE4DAF"/>
    <w:rsid w:val="00AE50F0"/>
    <w:rsid w:val="00AE74A8"/>
    <w:rsid w:val="00AF4785"/>
    <w:rsid w:val="00B0125F"/>
    <w:rsid w:val="00B05029"/>
    <w:rsid w:val="00B06BCF"/>
    <w:rsid w:val="00B079FC"/>
    <w:rsid w:val="00B13820"/>
    <w:rsid w:val="00B1429F"/>
    <w:rsid w:val="00B161BE"/>
    <w:rsid w:val="00B162E8"/>
    <w:rsid w:val="00B235C5"/>
    <w:rsid w:val="00B3350E"/>
    <w:rsid w:val="00B361AA"/>
    <w:rsid w:val="00B42940"/>
    <w:rsid w:val="00B473C2"/>
    <w:rsid w:val="00B55D41"/>
    <w:rsid w:val="00B67435"/>
    <w:rsid w:val="00B728D6"/>
    <w:rsid w:val="00B72BB0"/>
    <w:rsid w:val="00B73321"/>
    <w:rsid w:val="00B76A20"/>
    <w:rsid w:val="00B80D53"/>
    <w:rsid w:val="00B81005"/>
    <w:rsid w:val="00B8215E"/>
    <w:rsid w:val="00B82FA7"/>
    <w:rsid w:val="00B85176"/>
    <w:rsid w:val="00B9013B"/>
    <w:rsid w:val="00B96B4B"/>
    <w:rsid w:val="00B9786F"/>
    <w:rsid w:val="00B97DA0"/>
    <w:rsid w:val="00BA5193"/>
    <w:rsid w:val="00BA7465"/>
    <w:rsid w:val="00BB1A13"/>
    <w:rsid w:val="00BB659F"/>
    <w:rsid w:val="00BC316A"/>
    <w:rsid w:val="00BC6812"/>
    <w:rsid w:val="00BD1E19"/>
    <w:rsid w:val="00BD526C"/>
    <w:rsid w:val="00BD6455"/>
    <w:rsid w:val="00BD7A84"/>
    <w:rsid w:val="00BE0577"/>
    <w:rsid w:val="00BE4497"/>
    <w:rsid w:val="00BF32C3"/>
    <w:rsid w:val="00BF353D"/>
    <w:rsid w:val="00C07BA9"/>
    <w:rsid w:val="00C10424"/>
    <w:rsid w:val="00C114E3"/>
    <w:rsid w:val="00C1663D"/>
    <w:rsid w:val="00C207BD"/>
    <w:rsid w:val="00C20FDD"/>
    <w:rsid w:val="00C25F0A"/>
    <w:rsid w:val="00C328FF"/>
    <w:rsid w:val="00C3395E"/>
    <w:rsid w:val="00C36916"/>
    <w:rsid w:val="00C40D2A"/>
    <w:rsid w:val="00C4197A"/>
    <w:rsid w:val="00C4415A"/>
    <w:rsid w:val="00C4490A"/>
    <w:rsid w:val="00C4641C"/>
    <w:rsid w:val="00C57144"/>
    <w:rsid w:val="00C578B3"/>
    <w:rsid w:val="00C57B9C"/>
    <w:rsid w:val="00C57D28"/>
    <w:rsid w:val="00C6496C"/>
    <w:rsid w:val="00C64C0F"/>
    <w:rsid w:val="00C64D4E"/>
    <w:rsid w:val="00C66851"/>
    <w:rsid w:val="00C76E7C"/>
    <w:rsid w:val="00C82662"/>
    <w:rsid w:val="00C828CC"/>
    <w:rsid w:val="00C965E7"/>
    <w:rsid w:val="00C96F5F"/>
    <w:rsid w:val="00CA5231"/>
    <w:rsid w:val="00CA6A87"/>
    <w:rsid w:val="00CB2273"/>
    <w:rsid w:val="00CC213E"/>
    <w:rsid w:val="00CC3740"/>
    <w:rsid w:val="00CC4C48"/>
    <w:rsid w:val="00CD1FDB"/>
    <w:rsid w:val="00CD306D"/>
    <w:rsid w:val="00CD4EB7"/>
    <w:rsid w:val="00CE30BB"/>
    <w:rsid w:val="00CE43C2"/>
    <w:rsid w:val="00CF2210"/>
    <w:rsid w:val="00D14F0F"/>
    <w:rsid w:val="00D16DBD"/>
    <w:rsid w:val="00D21B6C"/>
    <w:rsid w:val="00D24A20"/>
    <w:rsid w:val="00D25279"/>
    <w:rsid w:val="00D326C7"/>
    <w:rsid w:val="00D34621"/>
    <w:rsid w:val="00D3707F"/>
    <w:rsid w:val="00D44054"/>
    <w:rsid w:val="00D457B9"/>
    <w:rsid w:val="00D50A2C"/>
    <w:rsid w:val="00D543FC"/>
    <w:rsid w:val="00D549D6"/>
    <w:rsid w:val="00D5640C"/>
    <w:rsid w:val="00D56FE2"/>
    <w:rsid w:val="00D62D49"/>
    <w:rsid w:val="00D8024D"/>
    <w:rsid w:val="00D86693"/>
    <w:rsid w:val="00D87A7A"/>
    <w:rsid w:val="00D934C8"/>
    <w:rsid w:val="00D9793B"/>
    <w:rsid w:val="00DA07B9"/>
    <w:rsid w:val="00DA285D"/>
    <w:rsid w:val="00DB20FE"/>
    <w:rsid w:val="00DC56FB"/>
    <w:rsid w:val="00DC7954"/>
    <w:rsid w:val="00DD036B"/>
    <w:rsid w:val="00DD1088"/>
    <w:rsid w:val="00DD1EF3"/>
    <w:rsid w:val="00DD36E6"/>
    <w:rsid w:val="00DD7AF2"/>
    <w:rsid w:val="00DE094A"/>
    <w:rsid w:val="00DE58EA"/>
    <w:rsid w:val="00DF2B28"/>
    <w:rsid w:val="00DF30CE"/>
    <w:rsid w:val="00DF3DB0"/>
    <w:rsid w:val="00DF49FC"/>
    <w:rsid w:val="00DF786A"/>
    <w:rsid w:val="00E007E6"/>
    <w:rsid w:val="00E03630"/>
    <w:rsid w:val="00E06E60"/>
    <w:rsid w:val="00E15E9B"/>
    <w:rsid w:val="00E1725D"/>
    <w:rsid w:val="00E17AEA"/>
    <w:rsid w:val="00E26616"/>
    <w:rsid w:val="00E27140"/>
    <w:rsid w:val="00E32B2D"/>
    <w:rsid w:val="00E355FB"/>
    <w:rsid w:val="00E502A8"/>
    <w:rsid w:val="00E545E6"/>
    <w:rsid w:val="00E55D12"/>
    <w:rsid w:val="00E57CD8"/>
    <w:rsid w:val="00E62586"/>
    <w:rsid w:val="00E6402F"/>
    <w:rsid w:val="00E662DD"/>
    <w:rsid w:val="00E756C5"/>
    <w:rsid w:val="00E77178"/>
    <w:rsid w:val="00E82680"/>
    <w:rsid w:val="00E845EF"/>
    <w:rsid w:val="00E8467D"/>
    <w:rsid w:val="00E937B7"/>
    <w:rsid w:val="00EA1E3A"/>
    <w:rsid w:val="00EA7AC6"/>
    <w:rsid w:val="00EC35F3"/>
    <w:rsid w:val="00EC74A0"/>
    <w:rsid w:val="00ED1034"/>
    <w:rsid w:val="00ED7977"/>
    <w:rsid w:val="00EE0979"/>
    <w:rsid w:val="00EE20EB"/>
    <w:rsid w:val="00F03530"/>
    <w:rsid w:val="00F0559D"/>
    <w:rsid w:val="00F0744E"/>
    <w:rsid w:val="00F15F70"/>
    <w:rsid w:val="00F24018"/>
    <w:rsid w:val="00F253D1"/>
    <w:rsid w:val="00F439D3"/>
    <w:rsid w:val="00F45300"/>
    <w:rsid w:val="00F536B2"/>
    <w:rsid w:val="00F601DE"/>
    <w:rsid w:val="00F74BF7"/>
    <w:rsid w:val="00F81994"/>
    <w:rsid w:val="00F81C6E"/>
    <w:rsid w:val="00F81F97"/>
    <w:rsid w:val="00F85997"/>
    <w:rsid w:val="00F85BF4"/>
    <w:rsid w:val="00F860D1"/>
    <w:rsid w:val="00F919E8"/>
    <w:rsid w:val="00FA3D2A"/>
    <w:rsid w:val="00FB42BF"/>
    <w:rsid w:val="00FB7DD1"/>
    <w:rsid w:val="00FC3CC4"/>
    <w:rsid w:val="00FC3EB0"/>
    <w:rsid w:val="00FC652B"/>
    <w:rsid w:val="00FD6504"/>
    <w:rsid w:val="00FD668F"/>
    <w:rsid w:val="00FD6854"/>
    <w:rsid w:val="00FE064C"/>
    <w:rsid w:val="00FE2324"/>
    <w:rsid w:val="00FE343C"/>
    <w:rsid w:val="00FE3780"/>
    <w:rsid w:val="00FE448B"/>
    <w:rsid w:val="00FE49F8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7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7F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7FD5"/>
  </w:style>
  <w:style w:type="character" w:styleId="a4">
    <w:name w:val="Hyperlink"/>
    <w:rsid w:val="00737FD5"/>
    <w:rPr>
      <w:color w:val="0000FF"/>
      <w:u w:val="single"/>
    </w:rPr>
  </w:style>
  <w:style w:type="paragraph" w:styleId="a5">
    <w:name w:val="Body Text Indent"/>
    <w:basedOn w:val="a"/>
    <w:rsid w:val="00737FD5"/>
    <w:pPr>
      <w:ind w:firstLineChars="200" w:firstLine="420"/>
    </w:pPr>
  </w:style>
  <w:style w:type="paragraph" w:styleId="a6">
    <w:name w:val="List Paragraph"/>
    <w:basedOn w:val="a"/>
    <w:uiPriority w:val="34"/>
    <w:qFormat/>
    <w:rsid w:val="00737FD5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样式2"/>
    <w:basedOn w:val="1"/>
    <w:rsid w:val="00737FD5"/>
    <w:rPr>
      <w:rFonts w:ascii="Times" w:eastAsia="仿宋_GB2312" w:hAnsi="Times"/>
      <w:b w:val="0"/>
      <w:snapToGrid w:val="0"/>
      <w:sz w:val="32"/>
      <w:szCs w:val="32"/>
    </w:rPr>
  </w:style>
  <w:style w:type="paragraph" w:styleId="a7">
    <w:name w:val="header"/>
    <w:basedOn w:val="a"/>
    <w:rsid w:val="0073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73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3"/>
    <w:basedOn w:val="1"/>
    <w:rsid w:val="00737FD5"/>
    <w:rPr>
      <w:rFonts w:eastAsia="仿宋_GB2312"/>
      <w:b w:val="0"/>
      <w:snapToGrid w:val="0"/>
      <w:sz w:val="32"/>
    </w:rPr>
  </w:style>
  <w:style w:type="paragraph" w:styleId="a9">
    <w:name w:val="Balloon Text"/>
    <w:basedOn w:val="a"/>
    <w:semiHidden/>
    <w:rsid w:val="00AD4A0C"/>
    <w:rPr>
      <w:sz w:val="18"/>
      <w:szCs w:val="18"/>
    </w:rPr>
  </w:style>
  <w:style w:type="paragraph" w:styleId="aa">
    <w:name w:val="Plain Text"/>
    <w:basedOn w:val="a"/>
    <w:rsid w:val="00522646"/>
    <w:rPr>
      <w:rFonts w:ascii="宋体" w:hAnsi="Courier New"/>
      <w:szCs w:val="20"/>
    </w:rPr>
  </w:style>
  <w:style w:type="paragraph" w:styleId="ab">
    <w:name w:val="Date"/>
    <w:basedOn w:val="a"/>
    <w:next w:val="a"/>
    <w:rsid w:val="008A06FA"/>
    <w:pPr>
      <w:ind w:leftChars="2500" w:left="100"/>
    </w:pPr>
    <w:rPr>
      <w:rFonts w:ascii="宋体" w:hAnsi="宋体"/>
      <w:color w:val="000000"/>
      <w:sz w:val="28"/>
    </w:rPr>
  </w:style>
  <w:style w:type="paragraph" w:customStyle="1" w:styleId="Style2">
    <w:name w:val="_Style 2"/>
    <w:basedOn w:val="a"/>
    <w:qFormat/>
    <w:rsid w:val="008A06FA"/>
    <w:pPr>
      <w:spacing w:line="360" w:lineRule="auto"/>
      <w:ind w:firstLineChars="200" w:firstLine="420"/>
    </w:pPr>
  </w:style>
  <w:style w:type="paragraph" w:customStyle="1" w:styleId="Style1">
    <w:name w:val="_Style 1"/>
    <w:basedOn w:val="a"/>
    <w:qFormat/>
    <w:rsid w:val="008A06FA"/>
    <w:pPr>
      <w:spacing w:line="360" w:lineRule="auto"/>
      <w:ind w:firstLineChars="200" w:firstLine="420"/>
    </w:pPr>
  </w:style>
  <w:style w:type="table" w:styleId="ac">
    <w:name w:val="Table Grid"/>
    <w:basedOn w:val="a1"/>
    <w:uiPriority w:val="37"/>
    <w:rsid w:val="00184E5C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8"/>
    <w:uiPriority w:val="99"/>
    <w:rsid w:val="00254FA6"/>
    <w:rPr>
      <w:kern w:val="2"/>
      <w:sz w:val="18"/>
      <w:szCs w:val="18"/>
    </w:rPr>
  </w:style>
  <w:style w:type="paragraph" w:customStyle="1" w:styleId="10">
    <w:name w:val="正文1"/>
    <w:rsid w:val="00254FA6"/>
    <w:pPr>
      <w:jc w:val="both"/>
    </w:pPr>
    <w:rPr>
      <w:rFonts w:ascii="Calibri" w:hAnsi="Calibri" w:cs="宋体"/>
      <w:kern w:val="2"/>
      <w:sz w:val="21"/>
      <w:szCs w:val="21"/>
    </w:rPr>
  </w:style>
  <w:style w:type="character" w:styleId="ad">
    <w:name w:val="annotation reference"/>
    <w:rsid w:val="009D5EA6"/>
    <w:rPr>
      <w:sz w:val="21"/>
      <w:szCs w:val="21"/>
    </w:rPr>
  </w:style>
  <w:style w:type="paragraph" w:styleId="ae">
    <w:name w:val="annotation text"/>
    <w:basedOn w:val="a"/>
    <w:link w:val="Char0"/>
    <w:rsid w:val="009D5EA6"/>
    <w:pPr>
      <w:jc w:val="left"/>
    </w:pPr>
  </w:style>
  <w:style w:type="character" w:customStyle="1" w:styleId="Char0">
    <w:name w:val="批注文字 Char"/>
    <w:link w:val="ae"/>
    <w:rsid w:val="009D5EA6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9D5EA6"/>
    <w:rPr>
      <w:b/>
      <w:bCs/>
    </w:rPr>
  </w:style>
  <w:style w:type="character" w:customStyle="1" w:styleId="Char1">
    <w:name w:val="批注主题 Char"/>
    <w:link w:val="af"/>
    <w:rsid w:val="009D5EA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7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7F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7FD5"/>
  </w:style>
  <w:style w:type="character" w:styleId="a4">
    <w:name w:val="Hyperlink"/>
    <w:rsid w:val="00737FD5"/>
    <w:rPr>
      <w:color w:val="0000FF"/>
      <w:u w:val="single"/>
    </w:rPr>
  </w:style>
  <w:style w:type="paragraph" w:styleId="a5">
    <w:name w:val="Body Text Indent"/>
    <w:basedOn w:val="a"/>
    <w:rsid w:val="00737FD5"/>
    <w:pPr>
      <w:ind w:firstLineChars="200" w:firstLine="420"/>
    </w:pPr>
  </w:style>
  <w:style w:type="paragraph" w:styleId="a6">
    <w:name w:val="List Paragraph"/>
    <w:basedOn w:val="a"/>
    <w:uiPriority w:val="34"/>
    <w:qFormat/>
    <w:rsid w:val="00737FD5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样式2"/>
    <w:basedOn w:val="1"/>
    <w:rsid w:val="00737FD5"/>
    <w:rPr>
      <w:rFonts w:ascii="Times" w:eastAsia="仿宋_GB2312" w:hAnsi="Times"/>
      <w:b w:val="0"/>
      <w:snapToGrid w:val="0"/>
      <w:sz w:val="32"/>
      <w:szCs w:val="32"/>
    </w:rPr>
  </w:style>
  <w:style w:type="paragraph" w:styleId="a7">
    <w:name w:val="header"/>
    <w:basedOn w:val="a"/>
    <w:rsid w:val="0073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73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3"/>
    <w:basedOn w:val="1"/>
    <w:rsid w:val="00737FD5"/>
    <w:rPr>
      <w:rFonts w:eastAsia="仿宋_GB2312"/>
      <w:b w:val="0"/>
      <w:snapToGrid w:val="0"/>
      <w:sz w:val="32"/>
    </w:rPr>
  </w:style>
  <w:style w:type="paragraph" w:styleId="a9">
    <w:name w:val="Balloon Text"/>
    <w:basedOn w:val="a"/>
    <w:semiHidden/>
    <w:rsid w:val="00AD4A0C"/>
    <w:rPr>
      <w:sz w:val="18"/>
      <w:szCs w:val="18"/>
    </w:rPr>
  </w:style>
  <w:style w:type="paragraph" w:styleId="aa">
    <w:name w:val="Plain Text"/>
    <w:basedOn w:val="a"/>
    <w:rsid w:val="00522646"/>
    <w:rPr>
      <w:rFonts w:ascii="宋体" w:hAnsi="Courier New"/>
      <w:szCs w:val="20"/>
    </w:rPr>
  </w:style>
  <w:style w:type="paragraph" w:styleId="ab">
    <w:name w:val="Date"/>
    <w:basedOn w:val="a"/>
    <w:next w:val="a"/>
    <w:rsid w:val="008A06FA"/>
    <w:pPr>
      <w:ind w:leftChars="2500" w:left="100"/>
    </w:pPr>
    <w:rPr>
      <w:rFonts w:ascii="宋体" w:hAnsi="宋体"/>
      <w:color w:val="000000"/>
      <w:sz w:val="28"/>
    </w:rPr>
  </w:style>
  <w:style w:type="paragraph" w:customStyle="1" w:styleId="Style2">
    <w:name w:val="_Style 2"/>
    <w:basedOn w:val="a"/>
    <w:qFormat/>
    <w:rsid w:val="008A06FA"/>
    <w:pPr>
      <w:spacing w:line="360" w:lineRule="auto"/>
      <w:ind w:firstLineChars="200" w:firstLine="420"/>
    </w:pPr>
  </w:style>
  <w:style w:type="paragraph" w:customStyle="1" w:styleId="Style1">
    <w:name w:val="_Style 1"/>
    <w:basedOn w:val="a"/>
    <w:qFormat/>
    <w:rsid w:val="008A06FA"/>
    <w:pPr>
      <w:spacing w:line="360" w:lineRule="auto"/>
      <w:ind w:firstLineChars="200" w:firstLine="420"/>
    </w:pPr>
  </w:style>
  <w:style w:type="table" w:styleId="ac">
    <w:name w:val="Table Grid"/>
    <w:basedOn w:val="a1"/>
    <w:uiPriority w:val="37"/>
    <w:rsid w:val="00184E5C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8"/>
    <w:uiPriority w:val="99"/>
    <w:rsid w:val="00254FA6"/>
    <w:rPr>
      <w:kern w:val="2"/>
      <w:sz w:val="18"/>
      <w:szCs w:val="18"/>
    </w:rPr>
  </w:style>
  <w:style w:type="paragraph" w:customStyle="1" w:styleId="10">
    <w:name w:val="正文1"/>
    <w:rsid w:val="00254FA6"/>
    <w:pPr>
      <w:jc w:val="both"/>
    </w:pPr>
    <w:rPr>
      <w:rFonts w:ascii="Calibri" w:hAnsi="Calibri" w:cs="宋体"/>
      <w:kern w:val="2"/>
      <w:sz w:val="21"/>
      <w:szCs w:val="21"/>
    </w:rPr>
  </w:style>
  <w:style w:type="character" w:styleId="ad">
    <w:name w:val="annotation reference"/>
    <w:rsid w:val="009D5EA6"/>
    <w:rPr>
      <w:sz w:val="21"/>
      <w:szCs w:val="21"/>
    </w:rPr>
  </w:style>
  <w:style w:type="paragraph" w:styleId="ae">
    <w:name w:val="annotation text"/>
    <w:basedOn w:val="a"/>
    <w:link w:val="Char0"/>
    <w:rsid w:val="009D5EA6"/>
    <w:pPr>
      <w:jc w:val="left"/>
    </w:pPr>
  </w:style>
  <w:style w:type="character" w:customStyle="1" w:styleId="Char0">
    <w:name w:val="批注文字 Char"/>
    <w:link w:val="ae"/>
    <w:rsid w:val="009D5EA6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9D5EA6"/>
    <w:rPr>
      <w:b/>
      <w:bCs/>
    </w:rPr>
  </w:style>
  <w:style w:type="character" w:customStyle="1" w:styleId="Char1">
    <w:name w:val="批注主题 Char"/>
    <w:link w:val="af"/>
    <w:rsid w:val="009D5E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et.etest.net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t.etest.net.c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40065;&#25307;&#32771;&#12308;&#12309;&#2149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080FAB-7AD4-475F-AF11-67B44B2E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394</TotalTime>
  <Pages>6</Pages>
  <Words>491</Words>
  <Characters>2804</Characters>
  <Application>Microsoft Office Word</Application>
  <DocSecurity>0</DocSecurity>
  <Lines>23</Lines>
  <Paragraphs>6</Paragraphs>
  <ScaleCrop>false</ScaleCrop>
  <Company>Lenovo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teacher</cp:lastModifiedBy>
  <cp:revision>29</cp:revision>
  <cp:lastPrinted>2018-03-12T07:34:00Z</cp:lastPrinted>
  <dcterms:created xsi:type="dcterms:W3CDTF">2018-03-07T04:07:00Z</dcterms:created>
  <dcterms:modified xsi:type="dcterms:W3CDTF">2018-03-14T05:50:00Z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